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602B1" w14:textId="126C019B" w:rsidR="00F50AF0" w:rsidRPr="007115E0" w:rsidRDefault="007115E0">
      <w:pPr>
        <w:rPr>
          <w:b/>
          <w:bCs/>
        </w:rPr>
      </w:pPr>
      <w:r w:rsidRPr="007115E0">
        <w:rPr>
          <w:b/>
          <w:bCs/>
        </w:rPr>
        <w:t>Publicaciones que optan al Premio a mejor publicación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3826"/>
        <w:gridCol w:w="5494"/>
      </w:tblGrid>
      <w:tr w:rsidR="007115E0" w:rsidRPr="007115E0" w14:paraId="0226183C" w14:textId="77777777" w:rsidTr="007115E0">
        <w:trPr>
          <w:trHeight w:val="1080"/>
        </w:trPr>
        <w:tc>
          <w:tcPr>
            <w:tcW w:w="1670" w:type="pct"/>
            <w:shd w:val="clear" w:color="000000" w:fill="FFC000"/>
            <w:hideMark/>
          </w:tcPr>
          <w:p w14:paraId="5EB153E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AF</w:t>
            </w:r>
          </w:p>
        </w:tc>
        <w:tc>
          <w:tcPr>
            <w:tcW w:w="1367" w:type="pct"/>
            <w:shd w:val="clear" w:color="000000" w:fill="FFC000"/>
            <w:hideMark/>
          </w:tcPr>
          <w:p w14:paraId="53ED62EB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</w:t>
            </w:r>
          </w:p>
        </w:tc>
        <w:tc>
          <w:tcPr>
            <w:tcW w:w="1963" w:type="pct"/>
            <w:shd w:val="clear" w:color="000000" w:fill="FFC000"/>
            <w:hideMark/>
          </w:tcPr>
          <w:p w14:paraId="54F8B793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SO</w:t>
            </w:r>
          </w:p>
        </w:tc>
      </w:tr>
      <w:tr w:rsidR="007115E0" w:rsidRPr="007115E0" w14:paraId="6D4A5A8A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63A59FAB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Goodman-Casanova, Jessica Marian; Guzman-Parra, Jose; Duran-Jimenez, Francisco Javier; Garcia-Gallardo, Marta; Cuesta-Lozano, Daniel; Mayoral-Cleries, Fermin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3EB548D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Effectiveness of museum-based participatory arts in mental health recovery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617964A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INTERNATIONAL JOURNAL OF MENTAL HEALTH NURSING</w:t>
            </w:r>
          </w:p>
        </w:tc>
      </w:tr>
      <w:tr w:rsidR="007115E0" w:rsidRPr="007115E0" w14:paraId="105A016D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4E67474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Hernandez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-Alonso, Pablo;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Boughanem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Hatim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Canudas, Silvia; Becerra-Tomas, Nerea; de la Puente, Maria Fernandez;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Babio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Nancy; Macias-Gonzalez, Manuel; Salas-Salvado, Jordi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B271B8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Circulating vitamin D levels and colorectal cancer risk: A meta-analysis and systematic review of case-control and prospective cohort studies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658F47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CRITICAL REVIEWS IN FOOD SCIENCE AND NUTRITION</w:t>
            </w:r>
          </w:p>
        </w:tc>
      </w:tr>
      <w:tr w:rsidR="007115E0" w:rsidRPr="007115E0" w14:paraId="7E632271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4D0630D0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Pinero-Pinto, E.; Romero-Galisteo, R. P.; Jimenez-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Rejano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J. -j; Escobio-Prieto, I; Pena-Salinas, M.; Luque-Moreno, C.; Palomo-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Carrion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R.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018B8A3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A pilot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randomised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controlled trial on the effectiveness of infant massage on the acceptance, commitment and awareness of influence in parents of babies with Down syndrome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6142DE23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JOURNAL OF INTELLECTUAL DISABILITY RESEARCH</w:t>
            </w:r>
          </w:p>
        </w:tc>
      </w:tr>
      <w:tr w:rsidR="007115E0" w:rsidRPr="007115E0" w14:paraId="51F16281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2FD33AC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Cho, Seong H.; Nanda, Anil; Keswani, Anjeni; Adinoff, Allen; Baroody, Fuad M.; Bernstein, Jonathan A.; Gherasim, Alina; Han, Joseph K.; Koepke, Jerald W.; Ledford, Dennis K.; Pepper, Amber N.; Rondon, Carmen; Schiffman, Amy; Wagenmann, Martin; Campo, Paloma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5582890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Nasal allergen challenge (NAC): Practical aspects and applications from an EU/US perspective-a Work Group Report of the AAAAI Rhinitis, Rhinosinusitis and Ocular Allergy Committee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0BCEEBB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JOURNAL OF ALLERGY AND CLINICAL IMMUNOLOGY</w:t>
            </w:r>
          </w:p>
        </w:tc>
      </w:tr>
      <w:tr w:rsidR="007115E0" w:rsidRPr="007115E0" w14:paraId="17120E37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64EBA5D0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Reyes-Perez, Angela; Lopez-Martinez, Alicia E.; Esteve, Rosa;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Ramirez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-Maestre, Carmen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3F450C0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Spanish Validation of the COMM Scale to Assess the Misuse of Prescription Opioids in Patients with Chronic Noncancer Pain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6EC59B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INTERNATIONAL JOURNAL OF MENTAL HEALTH AND ADDICTION</w:t>
            </w:r>
          </w:p>
        </w:tc>
      </w:tr>
      <w:tr w:rsidR="007115E0" w:rsidRPr="007115E0" w14:paraId="2F765604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719B3E5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Palmquist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-Gomes, P.; Ruiz-Villalba, A.; Guadix, J. A.; Romero, J. P.;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Bessieres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B.;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MacGrogan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D.; Conejo, L.; Ortiz, A.; Picazo, B.;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Houyel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L.; Gomez-Cabrero, D.;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Meilhac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S. M.; de la Pompa, J. L.; Perez-Pomares, J. M.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BB2B4F1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Origin of congenital coronary arterio-ventricular fistulae from anomalous epicardial and myocardial development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41D463C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EXPERIMENTAL AND MOLECULAR MEDICINE</w:t>
            </w:r>
          </w:p>
        </w:tc>
      </w:tr>
      <w:tr w:rsidR="007115E0" w:rsidRPr="007115E0" w14:paraId="57329469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37A2B0DF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del Saz-Lara, Andrea;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Boughanem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Hatim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Lopez de las Hazas, Maria-Carmen; Crespo, Carmen; Saz-Lara, Alicia;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Visioli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Francesco; Macias-Gonzalez, Manuel; Davalos, Alberto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77681D7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Hydroxytyrosol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decreases EDNRA expression through epigenetic modification in colorectal cancer cells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703F893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PHARMACOLOGICAL RESEARCH</w:t>
            </w:r>
          </w:p>
        </w:tc>
      </w:tr>
      <w:tr w:rsidR="007115E0" w:rsidRPr="007115E0" w14:paraId="2B9278CC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6E0E7A4F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Martin-Reyes, Flores; Ho-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Plagaro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Ailec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Rodriguez-Diaz, Cristina; Lopez-Gomez, Carlos; Garcia-Serrano, Sara; de los Reyes, Damaris Rodriguez; Gonzalo, Montserrat; Fernandez-Garcia, Jose C.; Montiel-Casado, Custodia; Fernandez-Aguilar, Jose L.; Fernandez, Jose R.; Garcia-Fuentes, Eduardo; Rodriguez-Pacheco, Francisca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3C772049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Oleic acid regulates the circadian rhythm of adipose tissue in obesity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411E667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PHARMACOLOGICAL RESEARCH</w:t>
            </w:r>
          </w:p>
        </w:tc>
      </w:tr>
      <w:tr w:rsidR="007115E0" w:rsidRPr="007115E0" w14:paraId="37097AAB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47C8689F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Paris, Juan L.; Gaspar, Ricardo; Coelho, Filipe; De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Beule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Pieter A. A.; Silva, Bruno F. B.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E62650A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Stability Criterion for the Assembly of Core-Shell Lipid-Polymer-Nucleic Acid Nanoparticles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4FCB2333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ACS NANO</w:t>
            </w:r>
          </w:p>
        </w:tc>
      </w:tr>
      <w:tr w:rsidR="007115E0" w:rsidRPr="007115E0" w14:paraId="29E4552A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68907A74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Paris, Juan L.;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Monio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Cristina; Perez-Moreno, Ana M.; Jurado-Escobar, Raquel; Bogas,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Gador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Fernandez,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Tahia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D.; Montanez, Maria I.; Mayorga,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Cristobalina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Torres, Maria J.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09B6998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Influence of Pore Size in Protein G'-Grafted Mesoporous Silica Nanoparticles as a Serum Pretreatment System for In Vitro Allergy Diagnosis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3D2C6AF1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ADVANCED HEALTHCARE MATERIALS</w:t>
            </w:r>
          </w:p>
        </w:tc>
      </w:tr>
      <w:tr w:rsidR="007115E0" w:rsidRPr="007115E0" w14:paraId="5B9E885C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27A5201F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Lopez-Barroso, Diana; Paredes-Pacheco, Jose; Jose Torres-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Prioris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Maria;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Davila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Guadalupe;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Berthier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Marcelo L. L.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04CE13B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Brain structural and functional correlates of the heterogenous progression of mixed transcortical aphasia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70D70DC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BRAIN STRUCTURE &amp; FUNCTION</w:t>
            </w:r>
          </w:p>
        </w:tc>
      </w:tr>
      <w:tr w:rsidR="007115E0" w:rsidRPr="007115E0" w14:paraId="10BE5C36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5E40882F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Serrano-Castro, Pedro J; Rodriguez-Uranga, Juan J; Cabezudo-Garcia, Pablo; Garcia-Martin, Guillermina; Romero-Godoy, Jorge; Estivill-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Torrus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 xml:space="preserve">Guillermo; Ciano-Petersen, Nicolas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Lundahl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Oliver,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Begona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Ortega-Pinazo, Jesus; Lopez-Moreno, Yolanda; Aguilar-Castillo, Maria J; Gutierrez-Cardo, Antonio 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Ramirez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-Garcia, Teresa; Sanchez-Godoy, Lorenzo;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Carreno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Mar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CB56A95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lastRenderedPageBreak/>
              <w:t>Cenobamate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and Clobazam Combination as Personalized Medicine in Autoimmune-</w:t>
            </w: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lastRenderedPageBreak/>
              <w:t xml:space="preserve">Associated Epilepsy </w:t>
            </w:r>
            <w:proofErr w:type="gram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With</w:t>
            </w:r>
            <w:proofErr w:type="gram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Anti-Gad65 Antibodies.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06C6CB7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Neurology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(R)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neuroimmunology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&amp;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neuroinflammation</w:t>
            </w:r>
            <w:proofErr w:type="spellEnd"/>
          </w:p>
        </w:tc>
      </w:tr>
      <w:tr w:rsidR="007115E0" w:rsidRPr="007115E0" w14:paraId="0E0338C9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5B8420F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Ciano-Petersen, Nicolas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Lundahl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Robert,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Melisse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Muniz-Castrillo, Sergio;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Wucher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Valentin;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Klich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Amna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Vogrig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Alberto;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Villagran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Garcia, Macarena;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Farina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Antonio; Goncalves, David;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Picard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Geraldine;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Rogemond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Veronique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Joubert,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Bastien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Oliver-Martos,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Begona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Serrano-Castro, Pedro J;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Maucort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-Boulch,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Delphine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Honnorat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Jerome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76F296FF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Prognostic Value of Persistent CSF Antibodies at 12 Months in Anti-NMDAR Encephalitis.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397B5F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Neurology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(R)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neuroimmunology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&amp;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neuroinflammation</w:t>
            </w:r>
            <w:proofErr w:type="spellEnd"/>
          </w:p>
        </w:tc>
      </w:tr>
      <w:tr w:rsidR="007115E0" w:rsidRPr="007115E0" w14:paraId="7EDD0A7A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015C71E9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Céspedes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J.A., Fernández-Santamaría R., Ariza A., Bogas G., Doña I., Rondón C., Salas M.,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Labella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M.,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Frecha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C., Mayorga C., Torres M.J., Fernández T.D.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528AB22A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Diagnosis of immediate reactions to amoxicillin: Comparison of basophil activation markers CD63 and CD203c in a prospective study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DE1C9C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ALLERGY</w:t>
            </w:r>
          </w:p>
        </w:tc>
      </w:tr>
      <w:tr w:rsidR="007115E0" w:rsidRPr="007115E0" w14:paraId="666DB0BE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59A1A515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Dona, Inmaculada;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Guidolin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Lucia; Bogas,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Gador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Olivieri, Elisa;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Labella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Marina;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Schiappoli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Michele; de Santa Maria, Rocio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Saenz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Dama,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Annarita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Salas, Maria; Senna,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Gianenrico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Bonadonna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Patrizia; Jose Torres, Maria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2946F3F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Resensitization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in suspected penicillin allergy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20B22A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ALLERGY</w:t>
            </w:r>
          </w:p>
        </w:tc>
      </w:tr>
      <w:tr w:rsidR="007115E0" w:rsidRPr="007115E0" w14:paraId="0090E0C3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5717B42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Niu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Hao; Ma,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Jiayi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Medina-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Caliz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Inmaculada; Robles-Diaz, Mercedes; Bonilla-Toyos, Elvira;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Ghabril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Marwan; Lucena, Ma Isabel;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Alvarez-Alvarez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Ismael; Andrade,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Raul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J.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436747E9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Potential benefit and lack of serious risk from corticosteroids in drug-induced liver injury: An international,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multicentre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, propensity score-matched analysis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6C3E8644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ALIMENTARY PHARMACOLOGY &amp; THERAPEUTICS</w:t>
            </w:r>
          </w:p>
        </w:tc>
      </w:tr>
      <w:tr w:rsidR="007115E0" w:rsidRPr="007115E0" w14:paraId="6F9DE773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37A14670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Nematzadeh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Hossein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Garcia-Nieto, Jose; Navas-Delgado, Ismael; Aldana-Montes, Jose F.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411810FA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Ensemble-based genetic algorithm explainer with automized image segmentation: A case study on melanoma detection dataset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3501BF0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COMPUTERS IN BIOLOGY AND MEDICINE</w:t>
            </w:r>
          </w:p>
        </w:tc>
      </w:tr>
      <w:tr w:rsidR="007115E0" w:rsidRPr="007115E0" w14:paraId="4BF5A91D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01EDF781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Segura-Ortiz, Adrian; Garcia-Nieto, Jose; Aldana-Montes, Jose F.; Navas-Delgado, Ismael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213CB63B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GENECI: A novel evolutionary machine learning consensus-based approach for the inference of gene regulatory networks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3127A8EA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COMPUTERS IN BIOLOGY AND MEDICINE</w:t>
            </w:r>
          </w:p>
        </w:tc>
      </w:tr>
      <w:tr w:rsidR="007115E0" w:rsidRPr="007115E0" w14:paraId="424DF66D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14CF222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Molina-Gil, Sara; Sotillos, Sol; Espinosa-Vazquez, Jose Manuel;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Almudi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Isabel;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Hombria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James C. -G.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95EB6F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Interlocking of co-opted developmental gene networks in Drosophila and the evolution of pre-adaptive novelty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719F134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NATURE COMMUNICATIONS</w:t>
            </w:r>
          </w:p>
        </w:tc>
      </w:tr>
      <w:tr w:rsidR="007115E0" w:rsidRPr="007115E0" w14:paraId="46CF837E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73743D1D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Bessone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Fernando; Ferrari, Antonella;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Hernandez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Nelia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Mendizabal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Manuel; Ridruejo, Ezequiel; Zerega, Alina;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Tanno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Federico; Reggiardo, Maria Virginia;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Vorobioff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Julio;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Tanno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Hugo; Arrese, Marco; Nunes,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Vinicius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Tagle, Martin; Medina-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Caliz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Inmaculada; Robles-Diaz, Mercedes;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Niu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Hao;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Alvarez-Alvarez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Ismael; Stephens, Camilla; Lucena, M. Isabel; Andrade,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Raul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J.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4D596F01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Nitrofurantoin-induced liver injury: long-term follow-up in two prospective DILI registries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7B0461B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ARCHIVES OF TOXICOLOGY</w:t>
            </w:r>
          </w:p>
        </w:tc>
      </w:tr>
      <w:tr w:rsidR="007115E0" w:rsidRPr="007115E0" w14:paraId="69D75FCF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32BC3D9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Reina-Perez, Iris; Artacho-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Cordon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Francisco;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Mustieles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Vicente; Castellano-Castillo, Daniel; Cardona, Fernando; Jimenez-Diaz, Inmaculada; Lopez-Medina, Jose A.; Alcaide, Juan; Ocana-Wilhelmi, Luis; Iribarne-Duran, Luz M.; Arrebola, Juan P.; Olea, Nicolas; Tinahones, Francisco J.; Fernandez, Mariana F.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7A9449E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Cross-sectional associations of persistent organic pollutants measured in adipose tissue and metabolic syndrome in clinically diagnosed middle-aged adults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5E3567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ENVIRONMENTAL RESEARCH</w:t>
            </w:r>
          </w:p>
        </w:tc>
      </w:tr>
      <w:tr w:rsidR="007115E0" w:rsidRPr="007115E0" w14:paraId="3E2CF2F1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7F3CE74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Gomez-Perez, Ana Maria; Ruiz-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Limon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Patricia; Salas-Salvado, Jordi;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Vioque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Jesus; Corella, Dolores; Fito, Montse; Vidal, Josep;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Atzeni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Alessandro; Torres-Collado, Laura;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Alvarez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-Sala, Andrea; Angeles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Martinez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Maria;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Goday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Albert;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Benaiges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David; Garcia-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Gavilan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Jesus; Bernal Lopez, Maria Rosa; Moreno-Indias, Isabel; Tinahones, Francisco J.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5E817B3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Gut microbiota in nonalcoholic fatty liver disease: a PREDIMED-Plus trial sub analysis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860C08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GUT MICROBES</w:t>
            </w:r>
          </w:p>
        </w:tc>
      </w:tr>
      <w:tr w:rsidR="007115E0" w:rsidRPr="007115E0" w14:paraId="092F977B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4DCE732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Boughanem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Hatim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Ruiz-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Limon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Patricia; Pilo, Jesus;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Lisbona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-Montanez, Jose Manuel; Tinahones, Francisco J.; Indias, Isabel Moreno; Macias-Gonzalez, Manuel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0424494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Linking serum vitamin D levels with gut microbiota after 1-year lifestyle intervention with Mediterranean diet in patients with obesity and metabolic syndrome: a nested cross-sectional and prospective study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7F1C05C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GUT MICROBES</w:t>
            </w:r>
          </w:p>
        </w:tc>
      </w:tr>
      <w:tr w:rsidR="007115E0" w:rsidRPr="007115E0" w14:paraId="0F480F29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16E7D854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Mena-Vazquez, Natalia; Ruiz-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Limon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Patricia; Moreno-Indias, Isabel; Manrique-Arija, Sara; Manuel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Lisbona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-Montanez, Jose; Rioja, Jose;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Mucientes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Arkaitz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Maria Martin-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Nunez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Gracia; Cano-Garcia, Laura; Tinahones, Francisco J.; Fernandez-Nebro, Antonio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5762C0F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Adiposity is associated with expansion of the genus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Dialister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in rheumatoid arthritis patients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0290D7C3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BIOMEDICINE &amp; PHARMACOTHERAPY</w:t>
            </w:r>
          </w:p>
        </w:tc>
      </w:tr>
      <w:tr w:rsidR="007115E0" w:rsidRPr="007115E0" w14:paraId="6C64D9C8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23A0CF1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Mena-Vazquez, Natalia; Rojas-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Gimenez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Marta; Maria Romero-Barco, Carmen;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Gandia-Martinez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Myriam; Perez-Gomez, Nair; Javier Godoy-Navarrete, Francisco; Manrique-Arija, Sara; Garcia-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Studer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Aimara; Calvo-Gutierrez,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Jerusalem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Fuego Varela, Clara; Morales-Garrido, Pilar; Castro Perez, Patricia;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Mourino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-Rodriguez, Coral;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Anon-Onate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Isabel;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Espildora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Francisco; Carmen Aguilar-Hurtado, Maria; Redondo, Rocio; Hidalgo Conde, Ana; Diez de los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Rios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Rocio Arnedo; Cabrera Cesar, Eva; Luisa Velloso-Feijoo, Maria; Fernandez-Nebro, Antonio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B349F6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Analysis of comorbidity in rheumatoid arthritis-associated interstitial lung disease: a nested case-cohort study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CD35521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BIOMEDICINE &amp; PHARMACOTHERAPY</w:t>
            </w:r>
          </w:p>
        </w:tc>
      </w:tr>
      <w:tr w:rsidR="007115E0" w:rsidRPr="007115E0" w14:paraId="38CB2489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4F65150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Marrero, Ana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Dacil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Ortega-Vidal, Juan; Salido, Sofia; Castilla, Laura; Vidal, Isabel; Quesada, Ana R.;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Altarejos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Joaquin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Martinez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-Poveda, Beatriz; Medina, Miguel Angel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73E4BE14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Anti-angiogenic effects of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oleacein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and oleocanthal: New bioactivities of compounds from Extra Virgin Olive Oil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95CEDD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BIOMEDICINE &amp; PHARMACOTHERAPY</w:t>
            </w:r>
          </w:p>
        </w:tc>
      </w:tr>
      <w:tr w:rsidR="007115E0" w:rsidRPr="007115E0" w14:paraId="735E3863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5595CC2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 xml:space="preserve">Diaz-Sanchez, Estela; Lopez-Salas, Alexander;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Mirchandani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-Duque, Marina;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Alvarez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-Contino, Jose Erik; Sanchez-Perez, Jose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Andres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Fuxe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Kjell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Borroto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-Escuela,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Dasiel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O.; Garcia-Casares, Natalia; Narvaez, Manuel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EC6A559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Decreased medial prefrontal cortex activity related to impaired novel object preference task performance following GALR2 and Y1R agonists intranasal infusion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5C240B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BIOMEDICINE &amp; PHARMACOTHERAPY</w:t>
            </w:r>
          </w:p>
        </w:tc>
      </w:tr>
      <w:tr w:rsidR="007115E0" w:rsidRPr="007115E0" w14:paraId="3897874F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012C460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Laborda-Illanes, Aurora; Sanchez-Alcoholado, Lidia; Castellano-Castillo, Daniel;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Boutriq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Soukaina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Plaza-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Andrades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Isaac;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Aranega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-Martin, Lucia; Peralta-Linero, Jesus; Alba, Emilio; Gonzalez-Gonzalez, Alicia; Queipo-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Ortuno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Maria Isabel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1A87E23A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Development of in vitro and in vivo tools to evaluate the antiangiogenic potential of melatonin to neutralize the angiogenic effects of VEGF and breast cancer cells: CAM assay and 3D endothelial cell spheroids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69FE7BF5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BIOMEDICINE &amp; PHARMACOTHERAPY</w:t>
            </w:r>
          </w:p>
        </w:tc>
      </w:tr>
      <w:tr w:rsidR="007115E0" w:rsidRPr="007115E0" w14:paraId="35C38322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2375F37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Carrillo, P.; Bernal, M.;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Tellez-Quijona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C.; Marrero, A. D.; Vidal, I.; Castilla, L.; Caro, C.; Dominguez, A.; Garcia-Martin, M. L.; Quesada, A. R.; Medina, M. A.; Martinez-Poveda, B.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7F09CA2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The synthetic molecule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stauprimide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impairs cell growth and migration in triple-negative breast cancer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359D6DFF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BIOMEDICINE &amp; PHARMACOTHERAPY</w:t>
            </w:r>
          </w:p>
        </w:tc>
      </w:tr>
      <w:tr w:rsidR="007115E0" w:rsidRPr="007115E0" w14:paraId="3E06A2C3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6276943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Lopez-Martinez, Alicia E.; Serrano-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Ibanez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Elena R.;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Solis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-Serrano, Laura;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Ramirez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-Maestre, Carmen; Esteve, Rosa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7A21A945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Empathy among health science undergraduates toward the diagnosis of chronic pain: An experimental study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7867B659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NURSE EDUCATION TODAY</w:t>
            </w:r>
          </w:p>
        </w:tc>
      </w:tr>
      <w:tr w:rsidR="007115E0" w:rsidRPr="007115E0" w14:paraId="738939F1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2F88B9C5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Pascual, Javier; Gil-Gil, Miguel;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Proszek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Paula;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Zielinski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Christoph;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Reay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Alistair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Ruiz-Borrego, Manuel;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Cutts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Rosalind; Ciruelos Gil, Eva M;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Feber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Andrew;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Munoz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-Mateu, Montserrat; Swift, Claire; Bermejo,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Begona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Herranz, Jesus;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Margeli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Vila, Mireia;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Anton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Antonio;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Kahan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Zsuzsanna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Csoszi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Tibor; Liu, </w:t>
            </w:r>
            <w:proofErr w:type="gram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Yuan</w:t>
            </w:r>
            <w:proofErr w:type="gram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Fernandez-Garcia, Daniel; Garcia-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Murillas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Isaac;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Hubank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Michael; Turner, Nicholas C; Martin, Miguel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2B4B977B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Baseline Mutations and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ctDNA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Dynamics as Prognostic and Predictive Factors in ER-Positive/HER2-Negative Metastatic Breast Cancer Patients.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0DFF062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CLINICAL CANCER RESEARCH</w:t>
            </w:r>
          </w:p>
        </w:tc>
      </w:tr>
      <w:tr w:rsidR="007115E0" w:rsidRPr="007115E0" w14:paraId="4A215AE5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52617073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Garcia-Casares, Natalia; Gonzalez-Gonzalez, Guillermo; de la Cruz-Cosme, Carlos;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Garzon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</w:t>
            </w: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 xml:space="preserve">Maldonado, Francisco J.; de Rojas-Leal, Carmen; Ariza, Maria J.; Narvaez, Manuel;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Barbancho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Miguel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Angel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Garcia-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Arnes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Juan Antonio; Tinahones, Francisco J.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7F23CCC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lastRenderedPageBreak/>
              <w:t>Effects of GLP-1 receptor agonists on neurological complications of diabetes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1B7503A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REVIEWS IN ENDOCRINE &amp; METABOLIC DISORDERS</w:t>
            </w:r>
          </w:p>
        </w:tc>
      </w:tr>
      <w:tr w:rsidR="007115E0" w:rsidRPr="007115E0" w14:paraId="706D3A6B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72F56771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Cornejo-Pareja, Isabel; Vegas-Aguilar, Isabel M.; Fernandez-Jimenez, Rocio; Garcia-Garcia, Cristina; Bellido-Guerrero, Diego; Tinahones, Francisco; Garcia-Almeida, Jose Manuel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4B8E462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Phase angle and COVID-19: A systematic review with meta-analysis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C26E405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REVIEWS IN ENDOCRINE &amp; METABOLIC DISORDERS</w:t>
            </w:r>
          </w:p>
        </w:tc>
      </w:tr>
      <w:tr w:rsidR="007115E0" w:rsidRPr="007115E0" w14:paraId="000BEF15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6F30EB91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Fernandez-Jimenez, Rocio; Martin-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Masot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Rafael; Cornejo-Pareja, Isabel; Vegas-Aguilar, Isabel M.; Herrador-Lopez, Marta; Tinahones, Francisco J.; Navas-Lopez, Victor Manuel; Bellido-Guerrero, Diego; Garcia-Almeida, Jose Manuel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42CA0BD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Phase angle as a marker of outcome in hospitalized pediatric patients. A systematic review of the evidence (GRADE) with meta-analysis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C36169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REVIEWS IN ENDOCRINE &amp; METABOLIC DISORDERS</w:t>
            </w:r>
          </w:p>
        </w:tc>
      </w:tr>
      <w:tr w:rsidR="007115E0" w:rsidRPr="007115E0" w14:paraId="0F48378B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72B246CD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Garcia-Garcia, Isabel; Fernandez-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Andujar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Marina;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Narvaez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Manuel; Garcia-Casares, Natalia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3C530FF9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Assessing adipokines as potential biomarkers of dementia, Alzheimer's disease, and mild cognitive impairment: A systematic review and meta-analysis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99893B4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OBESITY REVIEWS</w:t>
            </w:r>
          </w:p>
        </w:tc>
      </w:tr>
      <w:tr w:rsidR="007115E0" w:rsidRPr="007115E0" w14:paraId="40B6EB19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4C4A9E83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Carrasco-Vega, Elio;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Martinez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-Moya, Marta;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Barni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Luca;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Guiducci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Serena;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Nacci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Francesca; Gonzalez-Sanchez, Manuel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5AFF05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Questionnaires for the subjective evaluation of patients with fibromyalgia: a systematic review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9A410E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EUROPEAN JOURNAL OF PHYSICAL AND REHABILITATION MEDICINE</w:t>
            </w:r>
          </w:p>
        </w:tc>
      </w:tr>
      <w:tr w:rsidR="007115E0" w:rsidRPr="007115E0" w14:paraId="62F189DD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18FE723A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Fernandez-Valero, Andrea; Pena-Montero, Nerea; Lima-Rubio, Fuensanta; Gutierrez-Repiso, Carolina; Linares-Pineda, Teresa Maria;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Picon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-Cesar, Maria Jose; Sancho-Marin, Raquel; Tinahones, Francisco J; Morcillo, Sonsoles; Molina-Vega, Maria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7470CAB9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Changes in Oxidative Stress and Intestinal Permeability during Pregnancy in Women with Gestational Diabetes Mellitus Treated with Metformin or Insulin and Healthy Controls: A Randomized Controlled Trial.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61E0921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ANTIOXIDANTS</w:t>
            </w:r>
          </w:p>
        </w:tc>
      </w:tr>
      <w:tr w:rsidR="007115E0" w:rsidRPr="007115E0" w14:paraId="1F203FB7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078EF89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Vidal, Isabel; Torres-Vargas, Jose Antonio; Sanchez, Jose Maria; Trigal,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Monica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Garcia-Caballero, Melissa; Medina, Miguel Angel; Quesada, Ana R.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12E3836A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Danthron, an Anthraquinone Isolated from a Marine Fungus, </w:t>
            </w:r>
            <w:proofErr w:type="gram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Is</w:t>
            </w:r>
            <w:proofErr w:type="gram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a New Inhibitor of </w:t>
            </w: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lastRenderedPageBreak/>
              <w:t>Angiogenesis Exhibiting Interesting Antitumor and Antioxidant Properties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3D3522B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ANTIOXIDANTS</w:t>
            </w:r>
          </w:p>
        </w:tc>
      </w:tr>
      <w:tr w:rsidR="007115E0" w:rsidRPr="007115E0" w14:paraId="6855B49B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2F442AE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Marrero, Ana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Dacil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Castilla, Laura; Bernal, Manuel; Manrique, Inmaculada; Posligua-Garcia, Joel D.; Moya-Utrera, Federico; Porras-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Alcala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Cristina; Espartero, Jose Luis; Sarabia, Francisco; Quesada, Ana R.; Medina, Miguel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angel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Martinez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-Poveda, Beatriz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652DDC1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Inhibition of Endothelial Inflammatory Response by HT-C6, a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Hydroxytyrosol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Alkyl Ether Derivative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B6257B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ANTIOXIDANTS</w:t>
            </w:r>
          </w:p>
        </w:tc>
      </w:tr>
      <w:tr w:rsidR="007115E0" w:rsidRPr="007115E0" w14:paraId="0E2817F4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50511018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Caballano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-Infantes, Estefania; Ho-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Plagaro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Ailec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; Lopez-Gomez, Carlos; Martin-Reyes, Flores; Rodriguez-Pacheco, Francisca;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Taminiau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Bernard;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Daube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Georges; Garrido-Sanchez, Lourdes;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Alcain-Martinez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Guillermo; Andrade,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Raul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J.; Garcia-Cortes, Miren; Lucena, M. Isabel; Garcia-Fuentes, Eduardo; Rodriguez-Diaz, Cristina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50E3571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Membrane Vesicles of Toxigenic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Clostridioides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difficile Affect the Metabolism of Liver HepG2 Cells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3C90D630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ANTIOXIDANTS</w:t>
            </w:r>
          </w:p>
        </w:tc>
      </w:tr>
      <w:tr w:rsidR="007115E0" w:rsidRPr="007115E0" w14:paraId="1C465682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2E4733C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Martín-Reyes F., Bernal M., Rodríguez-Díaz C., Rodríguez-de los Reyes D., Ho-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Plagaro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A., Rodríguez-Pacheco F., Camacho-Martel L., Camargo-Camero R., Rodríguez-González F.J.,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Alcain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-Martínez G., Martín-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Masot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R., Navas-López V.M., Villanueva-Paz M., Lucena M.I., García-Fuentes E., López-Gómez C.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7C99628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Mitochondrial Stress Links Environmental Triggers with Pro-Inflammatory Signaling in Crohn’s Disease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2365D912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ANTIOXIDANTS</w:t>
            </w:r>
          </w:p>
        </w:tc>
      </w:tr>
      <w:tr w:rsidR="007115E0" w:rsidRPr="007115E0" w14:paraId="518B2AA8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0747485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Gonzalez-Vidal, Alejandro; Mercado-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Saenz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Silvia; Burgos-Molina, Antonio M.; Alamilla-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Presuel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Juan C.; Alcaraz, Miguel; Sendra-Portero, Francisco; Ruiz-Gomez, Miguel J.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54AFA74B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Molecular Mechanisms of Resistance to Ionizing Radiation in S. cerevisiae and Its Relationship with Aging, Oxidative Stress, and Antioxidant Activity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71B1D91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ANTIOXIDANTS</w:t>
            </w:r>
          </w:p>
        </w:tc>
      </w:tr>
      <w:tr w:rsidR="007115E0" w:rsidRPr="007115E0" w14:paraId="40BAC6BC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36734CD5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Sánchez-Quintero MJ, Delgado J, Martín Chaves L, Medina-Vera D, Murri M, Becerra-Muñoz VM, Estévez M, Crespo-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Leiro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MG, Paz López G, </w:t>
            </w: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González-Jiménez A, A G Ranea J, Queipo-Ortuño MI, Plaza-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Andrades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I, Rodríguez-Capitán J, Pavón-Morón FJ, Jiménez-Navarro MF.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005757DB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lastRenderedPageBreak/>
              <w:t xml:space="preserve">Multi-Omics Approach Reveals Prebiotic and Potential Antioxidant Effects of Essential Oils from the Mediterranean </w:t>
            </w: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lastRenderedPageBreak/>
              <w:t xml:space="preserve">Diet on Cardiometabolic Disorder Using Humanized Gnotobiotic Mice. 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31D2232F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ANTIOXIDANTS</w:t>
            </w:r>
          </w:p>
        </w:tc>
      </w:tr>
      <w:tr w:rsidR="007115E0" w:rsidRPr="007115E0" w14:paraId="18DF1F77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0096D58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Lopez-Martinez, Alicia E.;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Sainero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-Tirado, Gloria; Esteve, Rosa; Reyes-Perez, Angela; Ruiz-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Parraga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Gema T.; de la Vega, Rocio; Serrano-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Ibanez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Elena R.;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Ramirez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-Maestre, Carmen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358B5A5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Does Pain Catastrophizing and Distress Intolerance Mediate the Relationship Between PTSD and Prescribed Opioid Misuse in People </w:t>
            </w:r>
            <w:proofErr w:type="gram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With</w:t>
            </w:r>
            <w:proofErr w:type="gram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Chronic Noncancer Pain?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3E158676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PSYCHOLOGICAL TRAUMA-THEORY RESEARCH PRACTICE AND POLICY</w:t>
            </w:r>
          </w:p>
        </w:tc>
      </w:tr>
      <w:tr w:rsidR="007115E0" w:rsidRPr="007115E0" w14:paraId="4622C2CA" w14:textId="77777777" w:rsidTr="007115E0">
        <w:trPr>
          <w:trHeight w:val="300"/>
        </w:trPr>
        <w:tc>
          <w:tcPr>
            <w:tcW w:w="1670" w:type="pct"/>
            <w:shd w:val="clear" w:color="auto" w:fill="auto"/>
            <w:noWrap/>
            <w:hideMark/>
          </w:tcPr>
          <w:p w14:paraId="6147DBFE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Salas-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Casinello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Maria;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Saenz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-de Santa Maria, Rocio; Lopez-Sanchez, Jose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Damian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; Cornejo-Garcia, Jose Antonio; Perez-Sanchez, Natalia; Casas, Rocio; Bartra, Joan; Laguna, Jose Julio; Cortes-Collado, Juan Jose; Dona, Inmaculada; Torres, Maria Jose</w:t>
            </w:r>
          </w:p>
        </w:tc>
        <w:tc>
          <w:tcPr>
            <w:tcW w:w="1367" w:type="pct"/>
            <w:shd w:val="clear" w:color="auto" w:fill="auto"/>
            <w:noWrap/>
            <w:hideMark/>
          </w:tcPr>
          <w:p w14:paraId="1CCF79B7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Different Patterns of Response in Hypersensitivity Reactions to </w:t>
            </w:r>
            <w:proofErr w:type="spellStart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Arylpropionic</w:t>
            </w:r>
            <w:proofErr w:type="spellEnd"/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 xml:space="preserve"> Acid Derivatives.</w:t>
            </w:r>
          </w:p>
        </w:tc>
        <w:tc>
          <w:tcPr>
            <w:tcW w:w="1963" w:type="pct"/>
            <w:shd w:val="clear" w:color="auto" w:fill="auto"/>
            <w:noWrap/>
            <w:hideMark/>
          </w:tcPr>
          <w:p w14:paraId="5E7D1E2C" w14:textId="77777777" w:rsidR="007115E0" w:rsidRPr="007115E0" w:rsidRDefault="007115E0" w:rsidP="007115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</w:pPr>
            <w:r w:rsidRPr="007115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s-ES"/>
                <w14:ligatures w14:val="none"/>
              </w:rPr>
              <w:t>JOURNAL OF ALLERGY AND CLINICAL IMMUNOLOGY-IN PRACTICE</w:t>
            </w:r>
          </w:p>
        </w:tc>
      </w:tr>
    </w:tbl>
    <w:p w14:paraId="20C9F584" w14:textId="77777777" w:rsidR="007115E0" w:rsidRDefault="007115E0"/>
    <w:p w14:paraId="6B567CDD" w14:textId="77777777" w:rsidR="007115E0" w:rsidRDefault="007115E0"/>
    <w:p w14:paraId="75EAA49F" w14:textId="77777777" w:rsidR="007115E0" w:rsidRDefault="007115E0"/>
    <w:p w14:paraId="1B390039" w14:textId="77777777" w:rsidR="007115E0" w:rsidRDefault="007115E0"/>
    <w:p w14:paraId="003581F1" w14:textId="77777777" w:rsidR="007115E0" w:rsidRDefault="007115E0"/>
    <w:p w14:paraId="225FE79E" w14:textId="77777777" w:rsidR="007115E0" w:rsidRDefault="007115E0"/>
    <w:sectPr w:rsidR="007115E0" w:rsidSect="007115E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6568" w14:textId="77777777" w:rsidR="00B3118D" w:rsidRDefault="00B3118D" w:rsidP="007115E0">
      <w:pPr>
        <w:spacing w:after="0" w:line="240" w:lineRule="auto"/>
      </w:pPr>
      <w:r>
        <w:separator/>
      </w:r>
    </w:p>
  </w:endnote>
  <w:endnote w:type="continuationSeparator" w:id="0">
    <w:p w14:paraId="6B6D0627" w14:textId="77777777" w:rsidR="00B3118D" w:rsidRDefault="00B3118D" w:rsidP="0071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3BED" w14:textId="77777777" w:rsidR="00B3118D" w:rsidRDefault="00B3118D" w:rsidP="007115E0">
      <w:pPr>
        <w:spacing w:after="0" w:line="240" w:lineRule="auto"/>
      </w:pPr>
      <w:r>
        <w:separator/>
      </w:r>
    </w:p>
  </w:footnote>
  <w:footnote w:type="continuationSeparator" w:id="0">
    <w:p w14:paraId="3BAB9105" w14:textId="77777777" w:rsidR="00B3118D" w:rsidRDefault="00B3118D" w:rsidP="0071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842E0" w14:textId="2C5E7BEE" w:rsidR="007115E0" w:rsidRDefault="007115E0">
    <w:pPr>
      <w:pStyle w:val="Encabezado"/>
    </w:pPr>
    <w:r>
      <w:rPr>
        <w:noProof/>
      </w:rPr>
      <w:drawing>
        <wp:inline distT="0" distB="0" distL="0" distR="0" wp14:anchorId="3FC51448" wp14:editId="7BD3825C">
          <wp:extent cx="3657600" cy="922463"/>
          <wp:effectExtent l="0" t="0" r="0" b="0"/>
          <wp:docPr id="149756260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562603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154" cy="92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E0"/>
    <w:rsid w:val="00453A9D"/>
    <w:rsid w:val="00606600"/>
    <w:rsid w:val="007115E0"/>
    <w:rsid w:val="00716E42"/>
    <w:rsid w:val="00B3118D"/>
    <w:rsid w:val="00B35E42"/>
    <w:rsid w:val="00C10C61"/>
    <w:rsid w:val="00CE7990"/>
    <w:rsid w:val="00E74FEB"/>
    <w:rsid w:val="00F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39DC7"/>
  <w15:chartTrackingRefBased/>
  <w15:docId w15:val="{B61D05BA-DC12-4078-9F21-A8213EC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1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1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1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1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1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1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1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1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1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1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1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15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15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15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15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15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15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1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1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1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15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15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15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1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15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15E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1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5E0"/>
  </w:style>
  <w:style w:type="paragraph" w:styleId="Piedepgina">
    <w:name w:val="footer"/>
    <w:basedOn w:val="Normal"/>
    <w:link w:val="PiedepginaCar"/>
    <w:uiPriority w:val="99"/>
    <w:unhideWhenUsed/>
    <w:rsid w:val="00711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</dc:creator>
  <cp:keywords/>
  <dc:description/>
  <cp:lastModifiedBy>FIMABIS</cp:lastModifiedBy>
  <cp:revision>2</cp:revision>
  <dcterms:created xsi:type="dcterms:W3CDTF">2024-10-31T08:59:00Z</dcterms:created>
  <dcterms:modified xsi:type="dcterms:W3CDTF">2024-10-31T08:59:00Z</dcterms:modified>
</cp:coreProperties>
</file>