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F02E6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F02E68">
      <w:pPr>
        <w:spacing w:before="0" w:after="0" w:line="276" w:lineRule="auto"/>
        <w:ind w:right="1133"/>
        <w:jc w:val="center"/>
        <w:rPr>
          <w:rFonts w:ascii="Arial" w:hAnsi="Arial" w:cs="Arial"/>
          <w:sz w:val="16"/>
          <w:szCs w:val="16"/>
        </w:rPr>
      </w:pPr>
    </w:p>
    <w:p w14:paraId="4E37F310" w14:textId="77777777" w:rsidR="00CD6C76" w:rsidRPr="00F07541" w:rsidRDefault="00D12391" w:rsidP="00F02E6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pPr>
        <w:spacing w:before="0" w:after="0"/>
        <w:ind w:right="1133"/>
        <w:jc w:val="both"/>
        <w:rPr>
          <w:rFonts w:ascii="Arial" w:hAnsi="Arial" w:cs="Arial"/>
          <w:sz w:val="20"/>
          <w:szCs w:val="20"/>
        </w:rPr>
      </w:pPr>
    </w:p>
    <w:p w14:paraId="386FC591" w14:textId="77777777" w:rsidR="00CD6C76" w:rsidRPr="003B5D90" w:rsidRDefault="003B5D90">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pPr>
              <w:pStyle w:val="Sangradetextonormal"/>
              <w:ind w:right="0"/>
              <w:jc w:val="left"/>
              <w:rPr>
                <w:rStyle w:val="HTMLMarkup"/>
                <w:vanish w:val="0"/>
                <w:color w:val="auto"/>
                <w:sz w:val="16"/>
              </w:rPr>
            </w:pPr>
          </w:p>
          <w:p w14:paraId="7CEACFA4" w14:textId="003BE30E" w:rsidR="00D12391" w:rsidRPr="00F07541" w:rsidRDefault="00C2103F" w:rsidP="00D12391">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E05DF8">
                  <w:rPr>
                    <w:rStyle w:val="HTMLMarkup"/>
                    <w:rFonts w:ascii="Arial" w:hAnsi="Arial" w:cs="Arial"/>
                    <w:vanish w:val="0"/>
                    <w:color w:val="auto"/>
                    <w:sz w:val="16"/>
                    <w:szCs w:val="16"/>
                  </w:rPr>
                  <w:t>Área Sanitaria Norte de Málaga (H. de Antequera)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62D16F38" w:rsidR="00CD6C76" w:rsidRPr="00F07541" w:rsidRDefault="00E05DF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 Poeta Muñoz Rojas,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2250100C" w:rsidR="00CD6C76" w:rsidRPr="00F07541" w:rsidRDefault="00E05DF8">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Antequera (Málaga) (29200)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pPr>
              <w:spacing w:before="0" w:after="0"/>
              <w:ind w:right="30"/>
              <w:rPr>
                <w:rStyle w:val="HTMLMarkup"/>
                <w:rFonts w:ascii="Arial" w:hAnsi="Arial" w:cs="Arial"/>
                <w:vanish w:val="0"/>
                <w:color w:val="auto"/>
                <w:sz w:val="16"/>
                <w:szCs w:val="16"/>
              </w:rPr>
            </w:pPr>
          </w:p>
          <w:p w14:paraId="1AD586BC" w14:textId="131A14DD" w:rsidR="00CD6C76" w:rsidRPr="00F07541" w:rsidRDefault="00C2103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E05DF8">
                  <w:rPr>
                    <w:rStyle w:val="HTMLMarkup"/>
                    <w:rFonts w:ascii="Arial" w:hAnsi="Arial" w:cs="Arial"/>
                    <w:vanish w:val="0"/>
                    <w:color w:val="auto"/>
                    <w:sz w:val="16"/>
                    <w:szCs w:val="16"/>
                  </w:rPr>
                  <w:t>Belén Jiménez Martínez</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p w14:paraId="73BD0C81" w14:textId="781D7CF4"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E05DF8">
                  <w:rPr>
                    <w:rStyle w:val="HTMLMarkup"/>
                    <w:rFonts w:ascii="Arial" w:hAnsi="Arial" w:cs="Arial"/>
                    <w:vanish w:val="0"/>
                    <w:color w:val="auto"/>
                    <w:sz w:val="16"/>
                    <w:szCs w:val="16"/>
                  </w:rPr>
                  <w:t>25320603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pPr>
              <w:spacing w:before="0" w:after="0"/>
              <w:ind w:right="-1"/>
              <w:rPr>
                <w:rStyle w:val="HTMLMarkup"/>
                <w:rFonts w:ascii="Arial" w:hAnsi="Arial" w:cs="Arial"/>
                <w:b/>
                <w:bCs/>
                <w:vanish w:val="0"/>
                <w:color w:val="auto"/>
                <w:sz w:val="16"/>
                <w:szCs w:val="16"/>
              </w:rPr>
            </w:pPr>
          </w:p>
          <w:p w14:paraId="6B43E8E4" w14:textId="6B52C97A" w:rsidR="00CD6C76" w:rsidRPr="00F07541" w:rsidRDefault="00CD6C76">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E05DF8">
                  <w:rPr>
                    <w:rStyle w:val="HTMLMarkup"/>
                    <w:rFonts w:ascii="Arial" w:hAnsi="Arial" w:cs="Arial"/>
                    <w:vanish w:val="0"/>
                    <w:color w:val="auto"/>
                    <w:sz w:val="16"/>
                    <w:szCs w:val="16"/>
                  </w:rPr>
                  <w:t>15/03/2019</w:t>
                </w:r>
              </w:sdtContent>
            </w:sdt>
          </w:p>
        </w:tc>
      </w:tr>
    </w:tbl>
    <w:p w14:paraId="6C37A227"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pPr>
              <w:spacing w:before="0" w:after="0"/>
              <w:rPr>
                <w:rStyle w:val="HTMLMarkup"/>
                <w:rFonts w:ascii="Arial" w:hAnsi="Arial" w:cs="Arial"/>
                <w:vanish w:val="0"/>
                <w:color w:val="auto"/>
                <w:sz w:val="16"/>
                <w:szCs w:val="16"/>
              </w:rPr>
            </w:pPr>
          </w:p>
          <w:p w14:paraId="269F588F" w14:textId="77777777" w:rsidR="00CD6C76" w:rsidRPr="00F07541" w:rsidRDefault="00CD6C76">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pPr>
              <w:spacing w:before="0" w:after="0"/>
              <w:rPr>
                <w:rStyle w:val="HTMLMarkup"/>
                <w:rFonts w:ascii="Arial" w:hAnsi="Arial" w:cs="Arial"/>
                <w:b/>
                <w:bCs/>
                <w:vanish w:val="0"/>
                <w:color w:val="auto"/>
                <w:sz w:val="16"/>
                <w:szCs w:val="16"/>
              </w:rPr>
            </w:pPr>
          </w:p>
          <w:p w14:paraId="40C11F4F" w14:textId="77777777" w:rsidR="00CD6C76" w:rsidRPr="00F07541" w:rsidRDefault="007806C1">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pPr>
              <w:spacing w:before="0" w:after="0"/>
              <w:rPr>
                <w:rStyle w:val="HTMLMarkup"/>
                <w:rFonts w:ascii="Arial" w:hAnsi="Arial" w:cs="Arial"/>
                <w:vanish w:val="0"/>
                <w:color w:val="auto"/>
                <w:sz w:val="16"/>
                <w:szCs w:val="16"/>
              </w:rPr>
            </w:pPr>
          </w:p>
          <w:p w14:paraId="32D0B76B" w14:textId="77777777" w:rsidR="00CD6C76" w:rsidRPr="00F07541" w:rsidRDefault="00A57BAA" w:rsidP="00A57BAA">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29590 Campanillas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CB779A">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CB779A">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CB779A">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CB779A">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CB779A">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4CB31CAB" w14:textId="77777777" w:rsidR="004A0738" w:rsidRPr="00F07541" w:rsidRDefault="004A0738" w:rsidP="00CB779A">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CB779A">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586D7CD0" w14:textId="77777777" w:rsidR="00CD6C76" w:rsidRDefault="00CD6C76">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CAA67F0" w14:textId="77777777" w:rsidR="00ED13D7" w:rsidRDefault="00ED13D7">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pPr>
        <w:spacing w:before="0" w:after="0"/>
        <w:ind w:right="1133"/>
        <w:jc w:val="both"/>
        <w:rPr>
          <w:rStyle w:val="HTMLMarkup"/>
          <w:rFonts w:ascii="Arial" w:hAnsi="Arial" w:cs="Arial"/>
          <w:color w:val="auto"/>
          <w:sz w:val="13"/>
          <w:szCs w:val="13"/>
        </w:rPr>
      </w:pPr>
    </w:p>
    <w:p w14:paraId="1560564D" w14:textId="77777777" w:rsidR="00CD6C76" w:rsidRPr="00F07541" w:rsidRDefault="00CD6C76">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pPr>
              <w:spacing w:before="0" w:after="0"/>
              <w:jc w:val="both"/>
              <w:rPr>
                <w:rStyle w:val="HTMLMarkup"/>
                <w:rFonts w:ascii="Arial" w:hAnsi="Arial" w:cs="Arial"/>
                <w:vanish w:val="0"/>
                <w:color w:val="auto"/>
                <w:sz w:val="16"/>
                <w:szCs w:val="16"/>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F07541">
              <w:rPr>
                <w:rStyle w:val="HTMLMarkup"/>
                <w:rFonts w:ascii="Arial" w:hAnsi="Arial" w:cs="Arial"/>
                <w:vanish w:val="0"/>
                <w:color w:val="auto"/>
                <w:sz w:val="20"/>
              </w:rPr>
              <w:fldChar w:fldCharType="begin">
                <w:ffData>
                  <w:name w:val=""/>
                  <w:enabled/>
                  <w:calcOnExit w:val="0"/>
                  <w:textInput/>
                </w:ffData>
              </w:fldChar>
            </w:r>
            <w:r w:rsidRPr="00F07541">
              <w:rPr>
                <w:rStyle w:val="HTMLMarkup"/>
                <w:rFonts w:ascii="Arial" w:hAnsi="Arial" w:cs="Arial"/>
                <w:vanish w:val="0"/>
                <w:color w:val="auto"/>
                <w:sz w:val="20"/>
              </w:rPr>
              <w:instrText xml:space="preserve"> FORMTEXT </w:instrText>
            </w:r>
            <w:r w:rsidRPr="00F07541">
              <w:rPr>
                <w:rStyle w:val="HTMLMarkup"/>
                <w:rFonts w:ascii="Arial" w:hAnsi="Arial" w:cs="Arial"/>
                <w:vanish w:val="0"/>
                <w:color w:val="auto"/>
                <w:sz w:val="20"/>
              </w:rPr>
            </w:r>
            <w:r w:rsidRPr="00F07541">
              <w:rPr>
                <w:rStyle w:val="HTMLMarkup"/>
                <w:rFonts w:ascii="Arial" w:hAnsi="Arial" w:cs="Arial"/>
                <w:vanish w:val="0"/>
                <w:color w:val="auto"/>
                <w:sz w:val="20"/>
              </w:rPr>
              <w:fldChar w:fldCharType="separate"/>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pPr>
              <w:spacing w:before="0" w:after="0"/>
              <w:rPr>
                <w:rStyle w:val="HTMLMarkup"/>
                <w:rFonts w:ascii="Arial" w:hAnsi="Arial" w:cs="Arial"/>
                <w:vanish w:val="0"/>
                <w:color w:val="auto"/>
                <w:sz w:val="16"/>
                <w:szCs w:val="16"/>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B01AF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0F604E">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F02E6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lastRenderedPageBreak/>
        <w:t>MANIFIESTAN</w:t>
      </w:r>
    </w:p>
    <w:p w14:paraId="0046446B" w14:textId="77777777" w:rsidR="000F604E" w:rsidRPr="00F07541" w:rsidRDefault="000F604E" w:rsidP="00F02E68">
      <w:pPr>
        <w:spacing w:before="0" w:after="0" w:line="276" w:lineRule="auto"/>
        <w:ind w:right="1133"/>
        <w:rPr>
          <w:rFonts w:ascii="Arial" w:hAnsi="Arial" w:cs="Arial"/>
          <w:b/>
          <w:bCs/>
          <w:sz w:val="20"/>
          <w:szCs w:val="20"/>
          <w:u w:val="single"/>
        </w:rPr>
      </w:pPr>
    </w:p>
    <w:p w14:paraId="0B9E1A56" w14:textId="5CE9DB34" w:rsidR="00DD2902" w:rsidRPr="003B6E43" w:rsidRDefault="000F604E" w:rsidP="00975F81">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B529CB" w:rsidRPr="00FA3307">
        <w:rPr>
          <w:rFonts w:ascii="Arial" w:hAnsi="Arial" w:cs="Arial"/>
          <w:sz w:val="20"/>
          <w:szCs w:val="20"/>
          <w:lang w:val="es-ES"/>
        </w:rPr>
        <w:t xml:space="preserve">actúa como Promotor de una investigación clínica con productos sanitarios para su realización </w:t>
      </w:r>
      <w:r w:rsidRPr="00F07541">
        <w:rPr>
          <w:rFonts w:ascii="Arial" w:hAnsi="Arial" w:cs="Arial"/>
          <w:sz w:val="20"/>
          <w:szCs w:val="20"/>
          <w:lang w:val="es-ES"/>
        </w:rPr>
        <w:t xml:space="preserve">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E05DF8">
            <w:rPr>
              <w:rFonts w:ascii="Arial" w:hAnsi="Arial" w:cs="Arial"/>
              <w:sz w:val="20"/>
              <w:szCs w:val="20"/>
            </w:rPr>
            <w:t>Área Sanitaria Norte de Málaga (H. de Antequera)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975F81">
        <w:rPr>
          <w:rFonts w:ascii="Arial" w:hAnsi="Arial" w:cs="Arial"/>
          <w:sz w:val="20"/>
          <w:szCs w:val="20"/>
        </w:rPr>
        <w:t>c</w:t>
      </w:r>
      <w:r w:rsidR="00975F81" w:rsidRPr="00975F81">
        <w:rPr>
          <w:rFonts w:ascii="Arial" w:hAnsi="Arial" w:cs="Arial"/>
          <w:sz w:val="20"/>
          <w:szCs w:val="20"/>
        </w:rPr>
        <w:t>onforme a lo dispuesto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los principios éticos, metodológicos y de protección de los sujetos participantes en la investigación clínica recogidos en el Real Decreto 1090/2015, de 4 de diciembre, por el que se regulan los ensayos clínicos con medicamentos, los Comités de Ética de la Investigación con medicamentos y el Registro Español de Estudios Clínicos, de acuerdo con lo establecido en el artículo 30 del Real Decreto 1591/2009, de 16 de octubre y en la disposición adicional tercera del Real Decreto 1090/2015, de 4 de diciembre; la Declaración de Helsinki, en su versión actualizada; las normas de buenas prácticas clínicas; las normas de la Conferencia Internacional de Armonización, conocidas por sus siglas ICH (</w:t>
      </w:r>
      <w:r w:rsidR="00975F81" w:rsidRPr="00975F81">
        <w:rPr>
          <w:rFonts w:ascii="Arial" w:hAnsi="Arial" w:cs="Arial"/>
          <w:i/>
          <w:iCs/>
          <w:sz w:val="20"/>
          <w:szCs w:val="20"/>
        </w:rPr>
        <w:t>International Conference on Harmonization</w:t>
      </w:r>
      <w:r w:rsidR="00975F81" w:rsidRPr="00975F81">
        <w:rPr>
          <w:rFonts w:ascii="Arial" w:hAnsi="Arial" w:cs="Arial"/>
          <w:sz w:val="20"/>
          <w:szCs w:val="20"/>
        </w:rPr>
        <w:t>); la normativa vigente en materia de muestras biológicas; y el Decreto 8/2020, de 30 de enero, por el que se regulan los órganos de ética asistencial y de la investigación biomédica en Andalucía, cuyos datos son:</w:t>
      </w:r>
    </w:p>
    <w:p w14:paraId="4B65141B" w14:textId="48FEE426" w:rsidR="000F604E" w:rsidRPr="00F07541" w:rsidRDefault="000F604E" w:rsidP="00F02E6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B529CB">
        <w:rPr>
          <w:rFonts w:ascii="Arial" w:hAnsi="Arial" w:cs="Arial"/>
          <w:b/>
          <w:bCs/>
          <w:i/>
          <w:sz w:val="20"/>
          <w:szCs w:val="20"/>
        </w:rPr>
        <w:t>investigación clínica</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2778F90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Clasificación del 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Indicar si se trata de un producto I, IIa, IIb o III)</w:t>
      </w:r>
    </w:p>
    <w:p w14:paraId="66F7849F"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Código de protocolo del promotor: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40A7AF3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Monitor/a: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con NIF: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7BFA8B14" w14:textId="77777777" w:rsidR="00B529CB" w:rsidRPr="00FA3307" w:rsidRDefault="00B529CB" w:rsidP="00F02E68">
      <w:pPr>
        <w:spacing w:before="0" w:after="0" w:line="276" w:lineRule="auto"/>
        <w:ind w:right="-1"/>
        <w:jc w:val="both"/>
        <w:rPr>
          <w:rFonts w:ascii="Book Antiqua" w:hAnsi="Book Antiqua"/>
          <w:i/>
          <w:sz w:val="18"/>
          <w:szCs w:val="18"/>
        </w:rPr>
      </w:pPr>
    </w:p>
    <w:p w14:paraId="55B668E3" w14:textId="77777777" w:rsidR="00B529CB" w:rsidRPr="00D53214" w:rsidRDefault="00B529CB" w:rsidP="00F02E68">
      <w:pPr>
        <w:spacing w:before="0" w:after="0" w:line="276" w:lineRule="auto"/>
        <w:ind w:right="-1"/>
        <w:jc w:val="both"/>
        <w:rPr>
          <w:rFonts w:ascii="Arial" w:hAnsi="Arial" w:cs="Arial"/>
          <w:b/>
          <w:bCs/>
          <w:sz w:val="16"/>
          <w:szCs w:val="16"/>
        </w:rPr>
      </w:pPr>
      <w:r w:rsidRPr="00D53214">
        <w:rPr>
          <w:rFonts w:ascii="Arial" w:hAnsi="Arial" w:cs="Arial"/>
          <w:b/>
          <w:bCs/>
          <w:i/>
          <w:sz w:val="16"/>
          <w:szCs w:val="16"/>
        </w:rPr>
        <w:t>Nota aclaratoria</w:t>
      </w:r>
      <w:r w:rsidRPr="00D53214">
        <w:rPr>
          <w:rFonts w:ascii="Arial" w:hAnsi="Arial" w:cs="Arial"/>
          <w:i/>
          <w:sz w:val="16"/>
          <w:szCs w:val="16"/>
        </w:rPr>
        <w:t>: En el supuesto de no conocerse en el momento de la firma del contrato la identidad del monitor/a, deberá indicarse, en su caso, la entidad encargada de la monitorización del ensayo, quedando obligado el promotor a comunicar dicha identidad tan pronto como sea decidida la misma.</w:t>
      </w:r>
    </w:p>
    <w:p w14:paraId="65EB109F" w14:textId="77777777" w:rsidR="00CD6C76" w:rsidRPr="00F07541" w:rsidRDefault="00CD6C76" w:rsidP="00F02E68">
      <w:pPr>
        <w:spacing w:before="0" w:after="0" w:line="276" w:lineRule="auto"/>
        <w:ind w:right="-1"/>
        <w:jc w:val="both"/>
        <w:rPr>
          <w:rFonts w:ascii="Arial" w:hAnsi="Arial" w:cs="Arial"/>
          <w:b/>
          <w:bCs/>
          <w:sz w:val="20"/>
          <w:szCs w:val="20"/>
        </w:rPr>
      </w:pPr>
    </w:p>
    <w:p w14:paraId="05E99715" w14:textId="0614E784"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E05DF8">
            <w:rPr>
              <w:rFonts w:ascii="Arial" w:hAnsi="Arial" w:cs="Arial"/>
              <w:sz w:val="20"/>
              <w:szCs w:val="20"/>
            </w:rPr>
            <w:t>Área Sanitaria Norte de Málaga (H. de Antequera)</w:t>
          </w:r>
        </w:sdtContent>
      </w:sdt>
    </w:p>
    <w:p w14:paraId="6D55A2A5" w14:textId="68607000"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F02E6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F02E68">
      <w:pPr>
        <w:spacing w:before="0" w:after="0" w:line="276" w:lineRule="auto"/>
        <w:ind w:right="-1"/>
        <w:jc w:val="both"/>
        <w:rPr>
          <w:rFonts w:ascii="Arial" w:hAnsi="Arial" w:cs="Arial"/>
          <w:b/>
          <w:bCs/>
          <w:sz w:val="20"/>
          <w:szCs w:val="20"/>
        </w:rPr>
      </w:pPr>
    </w:p>
    <w:p w14:paraId="20DF62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La investigación clínica se realizará conforme al contenido del protocolo autorizado por el órgano competente del Ministerio de Sanidad, Servicios Sociales e Igualdad.</w:t>
      </w:r>
    </w:p>
    <w:p w14:paraId="34CB9C4A"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237831A" w14:textId="649C6F13"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estudio ha sido evaluado favorablemente, en fecha </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de </w:t>
      </w:r>
      <w:bookmarkStart w:id="10" w:name="Texto25"/>
      <w:r w:rsidRPr="00FA3307">
        <w:rPr>
          <w:rFonts w:ascii="Arial" w:hAnsi="Arial" w:cs="Arial"/>
          <w:sz w:val="20"/>
          <w:szCs w:val="20"/>
        </w:rPr>
        <w:fldChar w:fldCharType="begin">
          <w:ffData>
            <w:name w:val="Texto25"/>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bookmarkEnd w:id="10"/>
      <w:r w:rsidRPr="00FA3307">
        <w:rPr>
          <w:rFonts w:ascii="Arial" w:hAnsi="Arial" w:cs="Arial"/>
          <w:sz w:val="20"/>
          <w:szCs w:val="20"/>
        </w:rPr>
        <w:t xml:space="preserve"> de 20</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por el Comité de Ética de </w:t>
      </w:r>
      <w:r>
        <w:rPr>
          <w:rFonts w:ascii="Arial" w:hAnsi="Arial" w:cs="Arial"/>
          <w:sz w:val="20"/>
          <w:szCs w:val="20"/>
        </w:rPr>
        <w:t>l</w:t>
      </w:r>
      <w:r w:rsidRPr="00FA3307">
        <w:rPr>
          <w:rFonts w:ascii="Arial" w:hAnsi="Arial" w:cs="Arial"/>
          <w:sz w:val="20"/>
          <w:szCs w:val="20"/>
        </w:rPr>
        <w:t xml:space="preserve">a Investigación con medicamentos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denominación, provincia y comunidad autónoma del Comité de Ética d</w:t>
      </w:r>
      <w:r>
        <w:rPr>
          <w:rFonts w:ascii="Arial" w:hAnsi="Arial" w:cs="Arial"/>
          <w:i/>
          <w:sz w:val="20"/>
          <w:szCs w:val="20"/>
        </w:rPr>
        <w:t>e</w:t>
      </w:r>
      <w:r w:rsidRPr="00FA3307">
        <w:rPr>
          <w:rFonts w:ascii="Arial" w:hAnsi="Arial" w:cs="Arial"/>
          <w:i/>
          <w:sz w:val="20"/>
          <w:szCs w:val="20"/>
        </w:rPr>
        <w:t xml:space="preserve"> la Investigación con medicamentos que lo evaluó en España</w:t>
      </w:r>
      <w:r w:rsidRPr="00FA3307">
        <w:rPr>
          <w:rFonts w:ascii="Arial" w:hAnsi="Arial" w:cs="Arial"/>
          <w:sz w:val="20"/>
          <w:szCs w:val="20"/>
        </w:rPr>
        <w:t>), acreditado de conformidad con la normativa aplicable</w:t>
      </w:r>
    </w:p>
    <w:p w14:paraId="68F2B5E1" w14:textId="77777777" w:rsidR="007E1D6E" w:rsidRPr="00B529CB" w:rsidRDefault="007E1D6E" w:rsidP="00F02E68">
      <w:pPr>
        <w:spacing w:before="0" w:after="0" w:line="276" w:lineRule="auto"/>
        <w:ind w:right="-1"/>
        <w:jc w:val="both"/>
        <w:rPr>
          <w:rFonts w:ascii="Arial" w:hAnsi="Arial" w:cs="Arial"/>
          <w:b/>
          <w:bCs/>
          <w:sz w:val="20"/>
          <w:szCs w:val="20"/>
          <w:lang w:val="es-ES"/>
        </w:rPr>
      </w:pPr>
    </w:p>
    <w:p w14:paraId="42385BA5" w14:textId="1766219D" w:rsidR="00162103" w:rsidRPr="00B529CB" w:rsidRDefault="007E1D6E" w:rsidP="00F02E68">
      <w:pPr>
        <w:spacing w:before="0" w:after="0" w:line="276" w:lineRule="auto"/>
        <w:ind w:right="-1"/>
        <w:jc w:val="both"/>
        <w:rPr>
          <w:rFonts w:ascii="Arial" w:hAnsi="Arial" w:cs="Arial"/>
          <w:sz w:val="20"/>
          <w:szCs w:val="20"/>
          <w:lang w:val="es-ES"/>
        </w:rPr>
      </w:pPr>
      <w:r w:rsidRPr="003B6E43">
        <w:rPr>
          <w:rFonts w:ascii="Arial" w:hAnsi="Arial" w:cs="Arial"/>
          <w:b/>
          <w:bCs/>
          <w:sz w:val="20"/>
          <w:szCs w:val="20"/>
          <w:lang w:val="es-ES"/>
        </w:rPr>
        <w:t>II.-</w:t>
      </w:r>
      <w:r w:rsidRPr="003B6E43">
        <w:rPr>
          <w:rFonts w:ascii="Arial" w:hAnsi="Arial" w:cs="Arial"/>
          <w:sz w:val="20"/>
        </w:rPr>
        <w:t xml:space="preserve"> </w:t>
      </w:r>
      <w:r w:rsidR="00B529CB" w:rsidRPr="00FA3307">
        <w:rPr>
          <w:rFonts w:ascii="Arial" w:hAnsi="Arial" w:cs="Arial"/>
          <w:sz w:val="20"/>
          <w:szCs w:val="20"/>
        </w:rPr>
        <w:t xml:space="preserve">La investigación clínica prevé incluir en este centro, según el protocolo a un número estimado de </w:t>
      </w:r>
      <w:r w:rsidR="00B529CB" w:rsidRPr="00FA3307">
        <w:rPr>
          <w:rFonts w:ascii="Arial" w:hAnsi="Arial" w:cs="Arial"/>
          <w:sz w:val="20"/>
          <w:szCs w:val="20"/>
        </w:rPr>
        <w:fldChar w:fldCharType="begin">
          <w:ffData>
            <w:name w:val=""/>
            <w:enabled/>
            <w:calcOnExit w:val="0"/>
            <w:textInput>
              <w:maxLength w:val="3"/>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sz w:val="20"/>
          <w:szCs w:val="20"/>
        </w:rPr>
        <w:t xml:space="preserve"> participantes y tiene como fecha prevista de finalización </w:t>
      </w:r>
      <w:r w:rsidR="00B529CB" w:rsidRPr="00FA3307">
        <w:rPr>
          <w:rFonts w:ascii="Arial" w:hAnsi="Arial" w:cs="Arial"/>
          <w:sz w:val="20"/>
          <w:szCs w:val="20"/>
        </w:rPr>
        <w:fldChar w:fldCharType="begin">
          <w:ffData>
            <w:name w:val=""/>
            <w:enabled/>
            <w:calcOnExit w:val="0"/>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b/>
          <w:bCs/>
          <w:sz w:val="20"/>
          <w:szCs w:val="20"/>
        </w:rPr>
        <w:t>.</w:t>
      </w:r>
    </w:p>
    <w:p w14:paraId="072099CB" w14:textId="77777777" w:rsidR="007E1D6E" w:rsidRPr="003B6E43" w:rsidRDefault="007E1D6E" w:rsidP="00F02E68">
      <w:pPr>
        <w:spacing w:before="0" w:after="0" w:line="276" w:lineRule="auto"/>
        <w:ind w:right="-1"/>
        <w:jc w:val="both"/>
        <w:rPr>
          <w:rFonts w:ascii="Arial" w:hAnsi="Arial" w:cs="Arial"/>
          <w:sz w:val="20"/>
          <w:szCs w:val="20"/>
        </w:rPr>
      </w:pPr>
    </w:p>
    <w:p w14:paraId="207C3D6B" w14:textId="77777777" w:rsidR="00B529CB" w:rsidRDefault="00162103" w:rsidP="00F02E6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B529CB" w:rsidRPr="00D53214">
        <w:rPr>
          <w:rFonts w:ascii="Arial" w:hAnsi="Arial" w:cs="Arial"/>
          <w:sz w:val="20"/>
        </w:rPr>
        <w:t>E</w:t>
      </w:r>
      <w:r w:rsidR="00B529CB" w:rsidRPr="00FA3307">
        <w:rPr>
          <w:rFonts w:ascii="Arial" w:hAnsi="Arial" w:cs="Arial"/>
          <w:sz w:val="20"/>
        </w:rPr>
        <w:t xml:space="preserve">n el supuesto de las investigaciones clínicas comerciales, promovidas por la industria farmacéutica, de  conformidad  con  lo  establecido  en  el  apartado  3.a)  del  Anexo  X  del  mencionado  Real  Decreto 1591/2009,  de  16  de  octubre,  para  cualquier  tipo  de  producto  sanitario  o  3.a)  del  Anexo  7  del  Real Decreto  1616/2009,  de  26  de  octubre,  si  se  tratase  del  supuesto  específico  de  un  producto  sanitario </w:t>
      </w:r>
      <w:r w:rsidR="00B529CB" w:rsidRPr="00FA3307">
        <w:rPr>
          <w:rFonts w:ascii="Arial" w:hAnsi="Arial" w:cs="Arial"/>
          <w:sz w:val="20"/>
        </w:rPr>
        <w:lastRenderedPageBreak/>
        <w:t xml:space="preserve">implantable  activo, </w:t>
      </w:r>
      <w:r w:rsidR="00B529CB">
        <w:rPr>
          <w:rFonts w:ascii="Arial" w:hAnsi="Arial" w:cs="Arial"/>
          <w:sz w:val="20"/>
        </w:rPr>
        <w:t>e</w:t>
      </w:r>
      <w:r w:rsidR="00B529CB" w:rsidRPr="00D53214">
        <w:rPr>
          <w:rFonts w:ascii="Arial" w:hAnsi="Arial" w:cs="Arial"/>
          <w:sz w:val="20"/>
        </w:rPr>
        <w:t>l Promotor suministrará gratuitamente las muestras de productos sanitarios que vayan a ser utilizadas en la investigación clínica objeto del presente contrato según lo estipulado en el protocolo.</w:t>
      </w:r>
    </w:p>
    <w:p w14:paraId="29493B21" w14:textId="77777777" w:rsidR="00687321" w:rsidRPr="00FA3307" w:rsidRDefault="00687321" w:rsidP="00F02E68">
      <w:pPr>
        <w:spacing w:before="0" w:after="0" w:line="276" w:lineRule="auto"/>
        <w:jc w:val="both"/>
        <w:rPr>
          <w:rFonts w:ascii="Arial" w:hAnsi="Arial" w:cs="Arial"/>
          <w:sz w:val="20"/>
          <w:szCs w:val="20"/>
        </w:rPr>
      </w:pPr>
    </w:p>
    <w:p w14:paraId="594D0065"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lang w:val="es-ES"/>
        </w:rPr>
        <w:t>En  el  caso  de  las  investigaciones  clínicas  independientes,  promovidas  por  las  entidades  gestoras  de  la I+D+i,  por  centros  de  producción  científica  del  Sistema  Sanitario  Público  de  Andalucía  o  por  otras estructuras de apoyo a la investigación, o en aquellos supuestos en los que exista común acuerdo con la dirección  del  Centro  donde  vaya  a  desarrollarse  la  investigación  clínica,  excepcionalmente,  se  podrá eximir  al  Promotor  de  dicha  obligación,  reflejándose  en  el  anexo  5  las  aportaciones  que  realizarán  las partes.</w:t>
      </w:r>
    </w:p>
    <w:p w14:paraId="08B8B3DA" w14:textId="7A150A50" w:rsidR="00146D31" w:rsidRDefault="00146D31" w:rsidP="00F02E68">
      <w:pPr>
        <w:spacing w:before="0" w:after="0" w:line="276" w:lineRule="auto"/>
        <w:jc w:val="both"/>
        <w:rPr>
          <w:rFonts w:ascii="Arial" w:hAnsi="Arial" w:cs="Arial"/>
          <w:sz w:val="20"/>
        </w:rPr>
      </w:pPr>
    </w:p>
    <w:p w14:paraId="77FEEC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lang w:val="es-ES"/>
        </w:rPr>
        <w:t xml:space="preserve">IV.- </w:t>
      </w:r>
      <w:r w:rsidRPr="00FA3307">
        <w:rPr>
          <w:rFonts w:ascii="Arial" w:hAnsi="Arial" w:cs="Arial"/>
          <w:sz w:val="20"/>
          <w:szCs w:val="20"/>
          <w:lang w:val="es-ES"/>
        </w:rPr>
        <w:t>La autorización de la investigación clínica se suspenderá o revocará, de oficio o a petición justificada del Promotor, mediante Resolución de la Agencia Española de Medicamentos y Productos Sanitarios, de estimarse que se han dejado de cumplir los requisitos establecidos en la normativa de aplicación, previa instrucción del procedimiento, en el que se dará audiencia al interesado.</w:t>
      </w:r>
    </w:p>
    <w:p w14:paraId="09BD1009"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51CE1B1"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En estos casos, la autoridad sanitaria de la Comunidad Autónoma, por propia iniciativa o a propuesta del Comité de Ética  de  la  Investigación  con  medicamentos  correspondiente,  podrá  resolver  la  suspensión cautelar de investigación clínica y  lo  notificará  de  inmediato,  aportando  un  informe  motivado debidamente detallado, a la Agencia Española de Medicamentos y Productos Sanitarios, la cual resolverá la suspensión o la revocación de la autorización de la investigación clínica o, en su caso, el levantamiento de la medida cautelar.</w:t>
      </w:r>
    </w:p>
    <w:p w14:paraId="300B148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41F2EA0"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El Promotor informará a la Agencia Española de Medicamentos y Productos Sanitarios cuando se produzca la finalización de la investigación clínica. En caso de finalización anticipada, el Promotor deberá presentar una justificación. Si la finalización anticipada de la investigación clínica fuese por razones de seguridad, esta notificación se transmitirá a la Comisión Europea y a todos los Estados miembros. El Promotor deberá mantener a disposición de las autoridades competentes el informe al que se refiere el punto 2.3.7 del anexo X del Real Decreto 1591/2009, de 16 de octubre, o el punto 2.3.7 del anexo 7 del Real Decreto 1616/2009, de 26 de octubre, si se tratara de un producto sanitario implantable activo.</w:t>
      </w:r>
    </w:p>
    <w:p w14:paraId="2B4C70B7"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p>
    <w:p w14:paraId="2E8CE5FD"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6E5FD5A7"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6D945117" w14:textId="77777777" w:rsidR="00B529CB" w:rsidRPr="00FA3307" w:rsidRDefault="00B529CB" w:rsidP="00F02E68">
      <w:pPr>
        <w:widowControl/>
        <w:adjustRightInd w:val="0"/>
        <w:spacing w:before="0" w:after="0" w:line="276" w:lineRule="auto"/>
        <w:jc w:val="both"/>
        <w:rPr>
          <w:lang w:val="es-ES"/>
        </w:rPr>
      </w:pPr>
      <w:r w:rsidRPr="00FA3307">
        <w:rPr>
          <w:rFonts w:ascii="Arial" w:hAnsi="Arial" w:cs="Arial"/>
          <w:b/>
          <w:bCs/>
          <w:sz w:val="20"/>
          <w:szCs w:val="20"/>
          <w:lang w:val="es-ES"/>
        </w:rPr>
        <w:t xml:space="preserve">V.- </w:t>
      </w:r>
      <w:r w:rsidRPr="00D53214">
        <w:rPr>
          <w:rFonts w:ascii="Arial" w:hAnsi="Arial" w:cs="Arial"/>
          <w:sz w:val="20"/>
          <w:szCs w:val="20"/>
        </w:rPr>
        <w:t>Las partes se comprometen a llevar a cabo la investigación clínica garantizando el máximo respeto a los postulados éticos e impulsando los mecanismos de control efectivo de los mismos. Asimismo, las partes velarán por evitar cualquier actuación deshonesta durante el desarrollo de la investigación clínica. En tanto al Promotor le sea de aplicación la Ley de Prácticas Corruptas en el Extranjero, conocida por sus siglas FCPA (</w:t>
      </w:r>
      <w:r w:rsidRPr="00D53214">
        <w:rPr>
          <w:rFonts w:ascii="Arial" w:hAnsi="Arial" w:cs="Arial"/>
          <w:i/>
          <w:iCs/>
          <w:sz w:val="20"/>
          <w:szCs w:val="20"/>
        </w:rPr>
        <w:t>Foreign Corrupt Practices Act</w:t>
      </w:r>
      <w:r w:rsidRPr="00D53214">
        <w:rPr>
          <w:rFonts w:ascii="Arial" w:hAnsi="Arial" w:cs="Arial"/>
          <w:sz w:val="20"/>
          <w:szCs w:val="20"/>
        </w:rPr>
        <w:t>, aprobada en 1977 por el Congreso de Estados Unidos de América), o cualquier otra norma publicada para combatir supuestos de corrupción, las partes velarán por su cumplimiento.</w:t>
      </w:r>
    </w:p>
    <w:p w14:paraId="6DF7CF12" w14:textId="77777777" w:rsidR="00B529CB" w:rsidRPr="00FA3307" w:rsidRDefault="00B529CB" w:rsidP="00F02E68">
      <w:pPr>
        <w:widowControl/>
        <w:adjustRightInd w:val="0"/>
        <w:spacing w:before="0" w:after="0" w:line="276" w:lineRule="auto"/>
        <w:jc w:val="both"/>
        <w:rPr>
          <w:rFonts w:ascii="Arial" w:hAnsi="Arial" w:cs="Arial"/>
          <w:b/>
          <w:bCs/>
          <w:sz w:val="20"/>
          <w:szCs w:val="20"/>
          <w:lang w:val="es-ES"/>
        </w:rPr>
      </w:pPr>
    </w:p>
    <w:p w14:paraId="56CFDF2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Y por tanto acuerdan formalizarlo con arreglo a las siguientes:</w:t>
      </w:r>
    </w:p>
    <w:p w14:paraId="7512B7B2" w14:textId="77777777" w:rsidR="00074FF4" w:rsidRDefault="00074FF4" w:rsidP="00F02E68">
      <w:pPr>
        <w:widowControl/>
        <w:adjustRightInd w:val="0"/>
        <w:spacing w:before="0" w:after="0" w:line="276" w:lineRule="auto"/>
        <w:jc w:val="both"/>
        <w:rPr>
          <w:rFonts w:ascii="Arial" w:hAnsi="Arial" w:cs="Arial"/>
          <w:sz w:val="20"/>
          <w:szCs w:val="20"/>
          <w:lang w:val="es-ES"/>
        </w:rPr>
      </w:pPr>
    </w:p>
    <w:p w14:paraId="7827B265" w14:textId="77777777" w:rsidR="00B2477C" w:rsidRDefault="00B2477C" w:rsidP="00F02E68">
      <w:pPr>
        <w:widowControl/>
        <w:adjustRightInd w:val="0"/>
        <w:spacing w:before="0" w:after="0" w:line="276" w:lineRule="auto"/>
        <w:jc w:val="both"/>
        <w:rPr>
          <w:rFonts w:ascii="Arial" w:hAnsi="Arial" w:cs="Arial"/>
          <w:sz w:val="20"/>
          <w:szCs w:val="20"/>
          <w:lang w:val="es-ES"/>
        </w:rPr>
      </w:pPr>
    </w:p>
    <w:p w14:paraId="11FA621E" w14:textId="77777777" w:rsidR="00B2477C" w:rsidRPr="00F07541" w:rsidRDefault="00B2477C" w:rsidP="00F02E6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F02E68">
      <w:pPr>
        <w:pStyle w:val="Ttulo9"/>
        <w:spacing w:line="276" w:lineRule="auto"/>
        <w:rPr>
          <w:rStyle w:val="HTMLMarkup"/>
          <w:b w:val="0"/>
          <w:bCs w:val="0"/>
          <w:vanish w:val="0"/>
          <w:color w:val="auto"/>
        </w:rPr>
      </w:pPr>
      <w:r w:rsidRPr="00F07541">
        <w:lastRenderedPageBreak/>
        <w:t>CLÁUSULAS</w:t>
      </w:r>
    </w:p>
    <w:p w14:paraId="22763B31"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F02E6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F02E6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F02E6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72567C47" w:rsidR="00074FF4" w:rsidRPr="00B529CB" w:rsidRDefault="004F3968"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96CE932" w:rsidR="000E4D83" w:rsidRPr="00F07541" w:rsidRDefault="003B6E4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29589A5C" w14:textId="77777777"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sz w:val="20"/>
          <w:szCs w:val="20"/>
        </w:rPr>
        <w:t xml:space="preserve">Las partes </w:t>
      </w:r>
      <w:r w:rsidRPr="00B529CB">
        <w:rPr>
          <w:rFonts w:ascii="Arial" w:hAnsi="Arial" w:cs="Arial"/>
          <w:bCs/>
          <w:sz w:val="20"/>
          <w:szCs w:val="20"/>
        </w:rPr>
        <w:t>están obligadas a la completa ejecución de las prestaciones previstas en el presente contrato, de conformidad con lo recogido en el mismo y en el protocolo</w:t>
      </w:r>
      <w:r w:rsidRPr="00B529CB">
        <w:rPr>
          <w:rFonts w:ascii="Arial" w:hAnsi="Arial" w:cs="Arial"/>
          <w:b/>
          <w:sz w:val="20"/>
          <w:szCs w:val="20"/>
        </w:rPr>
        <w:t xml:space="preserve">. </w:t>
      </w:r>
      <w:r w:rsidRPr="00B529CB">
        <w:rPr>
          <w:rFonts w:ascii="Arial" w:hAnsi="Arial" w:cs="Arial"/>
          <w:sz w:val="20"/>
          <w:szCs w:val="20"/>
        </w:rPr>
        <w:t xml:space="preserve">Cada  parte  cumplirá  con  las obligaciones que le son propias de conformidad con la normativa aplicable, fundamentalmente,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C6751F7" w14:textId="77777777" w:rsidR="00B529CB" w:rsidRDefault="00B529CB" w:rsidP="00F02E68">
      <w:pPr>
        <w:pStyle w:val="Prrafodelista"/>
        <w:tabs>
          <w:tab w:val="left" w:pos="1548"/>
        </w:tabs>
        <w:spacing w:line="276" w:lineRule="auto"/>
        <w:ind w:left="502"/>
        <w:jc w:val="both"/>
        <w:rPr>
          <w:rFonts w:ascii="Arial" w:hAnsi="Arial" w:cs="Arial"/>
          <w:sz w:val="20"/>
          <w:szCs w:val="20"/>
        </w:rPr>
      </w:pPr>
    </w:p>
    <w:p w14:paraId="1C899D34" w14:textId="1FE82ED0" w:rsidR="00B529CB" w:rsidRP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El Promotor</w:t>
      </w:r>
      <w:r w:rsidRPr="00B529CB">
        <w:rPr>
          <w:rFonts w:ascii="Arial" w:hAnsi="Arial" w:cs="Arial"/>
          <w:sz w:val="20"/>
          <w:szCs w:val="20"/>
        </w:rPr>
        <w:t xml:space="preserve"> se compromete a cumplir con las obligaciones impuestas en la normativa de aplicación en cuanto a la realización de la investigación clínica. Asimismo, en relación con el presente contrato, se obliga a:</w:t>
      </w:r>
    </w:p>
    <w:p w14:paraId="666089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8C2EF1"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Aportar la documentación necesaria.</w:t>
      </w:r>
    </w:p>
    <w:p w14:paraId="3CF1A46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Abonar las cantidades derivadas de la gestión y de la realización de la investigación clínica en los términos previstos en la cláusula cuarta. </w:t>
      </w:r>
    </w:p>
    <w:p w14:paraId="1D3CB68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Respetar la confidencialidad de la información relativa a la investigación</w:t>
      </w:r>
      <w:r>
        <w:rPr>
          <w:rFonts w:ascii="Arial" w:hAnsi="Arial" w:cs="Arial"/>
          <w:sz w:val="20"/>
          <w:szCs w:val="20"/>
          <w:lang w:val="es-ES"/>
        </w:rPr>
        <w:t xml:space="preserve"> </w:t>
      </w:r>
      <w:r w:rsidRPr="00FA3307">
        <w:rPr>
          <w:rFonts w:ascii="Arial" w:hAnsi="Arial" w:cs="Arial"/>
          <w:sz w:val="20"/>
          <w:szCs w:val="20"/>
          <w:lang w:val="es-ES"/>
        </w:rPr>
        <w:t xml:space="preserve">clínica y garantizar el anonimato de los participantes. </w:t>
      </w:r>
    </w:p>
    <w:p w14:paraId="3D32E18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Publicar los resultados derivados de la investigación clínica.</w:t>
      </w:r>
    </w:p>
    <w:p w14:paraId="6402263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Comunicar los acontecimientos adversos graves, así como los informes de seguridad de la investigación clínica, según las instrucciones disponibles en el Centro Andaluz de Farmacovigilancia.</w:t>
      </w:r>
    </w:p>
    <w:p w14:paraId="4181250F"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En el caso de que el Promotor esté adherido al Código Tipo de Farmaindustria de protección de datos personales, deberá proporcionar una copia a las partes firmantes del presente contrato y dar la formación y cobertura oportuna para </w:t>
      </w:r>
      <w:r>
        <w:rPr>
          <w:rFonts w:ascii="Arial" w:hAnsi="Arial" w:cs="Arial"/>
          <w:sz w:val="20"/>
          <w:szCs w:val="20"/>
          <w:lang w:val="es-ES"/>
        </w:rPr>
        <w:t>q</w:t>
      </w:r>
      <w:r w:rsidRPr="00FA3307">
        <w:rPr>
          <w:rFonts w:ascii="Arial" w:hAnsi="Arial" w:cs="Arial"/>
          <w:sz w:val="20"/>
          <w:szCs w:val="20"/>
          <w:lang w:val="es-ES"/>
        </w:rPr>
        <w:t>ue el resto de las partes intervinientes puedan conocer y aplicar lo dispuesto en dicho Código Tipo.</w:t>
      </w:r>
    </w:p>
    <w:p w14:paraId="3E19EE5A" w14:textId="77777777" w:rsidR="00B529CB" w:rsidRDefault="00B529CB" w:rsidP="00F02E68">
      <w:pPr>
        <w:widowControl/>
        <w:adjustRightInd w:val="0"/>
        <w:spacing w:before="0" w:after="0" w:line="276" w:lineRule="auto"/>
        <w:jc w:val="both"/>
        <w:rPr>
          <w:rFonts w:ascii="Arial" w:hAnsi="Arial" w:cs="Arial"/>
          <w:sz w:val="20"/>
          <w:szCs w:val="20"/>
          <w:lang w:val="es-ES"/>
        </w:rPr>
      </w:pPr>
    </w:p>
    <w:p w14:paraId="0B6BC084" w14:textId="197C3C95" w:rsidR="00B529CB" w:rsidRPr="00B529CB" w:rsidRDefault="00B529CB" w:rsidP="00F02E68">
      <w:pPr>
        <w:pStyle w:val="Prrafodelista"/>
        <w:numPr>
          <w:ilvl w:val="0"/>
          <w:numId w:val="12"/>
        </w:numPr>
        <w:tabs>
          <w:tab w:val="left" w:pos="1548"/>
        </w:tabs>
        <w:spacing w:line="276" w:lineRule="auto"/>
        <w:jc w:val="both"/>
        <w:rPr>
          <w:rFonts w:ascii="Arial" w:hAnsi="Arial" w:cs="Arial"/>
          <w:b/>
          <w:bCs/>
          <w:sz w:val="20"/>
          <w:szCs w:val="20"/>
        </w:rPr>
      </w:pPr>
      <w:r w:rsidRPr="00B529CB">
        <w:rPr>
          <w:rFonts w:ascii="Arial" w:hAnsi="Arial" w:cs="Arial"/>
          <w:b/>
          <w:bCs/>
          <w:sz w:val="20"/>
          <w:szCs w:val="20"/>
        </w:rPr>
        <w:t xml:space="preserve">El Centro se obliga a: </w:t>
      </w:r>
    </w:p>
    <w:p w14:paraId="3FC545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E040B70"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Velar por la correcta realización de la investigación clínica.</w:t>
      </w:r>
    </w:p>
    <w:p w14:paraId="4C376FB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Responsabilizarse,  a  través  del  área  correspondiente,  de  la  distribución,  conservación  y dispensación  de  los  productos  sanitarios  utilizados  en  la  investigación  clínica,  ciñéndose  a  lo establecido en el protocolo, así como de la devolución al Promotor de las muestras no utilizadas en la misma, salvo que se solicite al Promotor y éste autorice, por escrito, que las mismas no sean </w:t>
      </w:r>
      <w:r w:rsidRPr="00FA3307">
        <w:rPr>
          <w:rFonts w:ascii="Arial" w:hAnsi="Arial" w:cs="Arial"/>
          <w:sz w:val="20"/>
          <w:szCs w:val="20"/>
          <w:lang w:val="es-ES"/>
        </w:rPr>
        <w:lastRenderedPageBreak/>
        <w:t xml:space="preserve">devueltas y puedan ser utilizadas al margen de la investigación clínica, cumpliendo, en todo caso, la normativa vigente. </w:t>
      </w:r>
    </w:p>
    <w:p w14:paraId="05C4FFB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Respetar la confidencialidad de la información relativa a la investigación y garantizar el anonimato de los sujetos participantes. </w:t>
      </w:r>
    </w:p>
    <w:p w14:paraId="390123CF" w14:textId="7192F994" w:rsidR="00074FF4" w:rsidRPr="00F07541" w:rsidRDefault="00074FF4" w:rsidP="00F02E68">
      <w:pPr>
        <w:widowControl/>
        <w:adjustRightInd w:val="0"/>
        <w:spacing w:before="0" w:after="0" w:line="276" w:lineRule="auto"/>
        <w:jc w:val="both"/>
        <w:rPr>
          <w:rFonts w:ascii="Arial" w:hAnsi="Arial" w:cs="Arial"/>
          <w:sz w:val="20"/>
          <w:szCs w:val="20"/>
          <w:lang w:val="es-ES"/>
        </w:rPr>
      </w:pPr>
    </w:p>
    <w:p w14:paraId="146AAB3D" w14:textId="118F7602"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La Entidad Gestora</w:t>
      </w:r>
      <w:r w:rsidRPr="00B529CB">
        <w:rPr>
          <w:rFonts w:ascii="Arial" w:hAnsi="Arial" w:cs="Arial"/>
          <w:sz w:val="20"/>
          <w:szCs w:val="20"/>
        </w:rPr>
        <w:t xml:space="preserve"> se obliga a llevar a cabo la gestión económica y administrativa de la investigación clínica, de conformidad con el Convenio de Colaboración suscrito entre el Servicio Andaluz de Salud y las Fundaciones Gestoras de la I+D+i del Sistema Sanitario Público de Andalucía en 2012.</w:t>
      </w:r>
    </w:p>
    <w:p w14:paraId="100E5995" w14:textId="77777777" w:rsidR="00B529CB" w:rsidRDefault="00B529CB" w:rsidP="00F02E68">
      <w:pPr>
        <w:pStyle w:val="Prrafodelista"/>
        <w:tabs>
          <w:tab w:val="left" w:pos="1548"/>
        </w:tabs>
        <w:spacing w:line="276" w:lineRule="auto"/>
        <w:ind w:left="360"/>
        <w:jc w:val="both"/>
        <w:rPr>
          <w:rFonts w:ascii="Arial" w:hAnsi="Arial" w:cs="Arial"/>
          <w:sz w:val="20"/>
          <w:szCs w:val="20"/>
        </w:rPr>
      </w:pPr>
    </w:p>
    <w:p w14:paraId="0D833E55" w14:textId="65E81B42" w:rsidR="003045FF"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Todas las partes implicadas en la investigación clínica</w:t>
      </w:r>
      <w:r w:rsidRPr="00B529CB">
        <w:rPr>
          <w:rFonts w:ascii="Arial" w:hAnsi="Arial" w:cs="Arial"/>
          <w:sz w:val="20"/>
          <w:szCs w:val="20"/>
        </w:rPr>
        <w:t xml:space="preserve"> se obligan a no pactar, en relación con la misma, acuerdos o términos ajenos que excepcionen este contrato o que lo contravengan. A estos efectos, cada una de las partes implicadas manifiesta que, a la fecha de este contrato, no son parte de acuerdo o pacto que contravenga el mismo. Asimismo, se comprometen a colaborar activamente con las autoridades sanitarias competentes en todo lo que las mismas pudieran requerir para llevar a cabo sus labores de inspección en relación con la investigación clínica.</w:t>
      </w:r>
    </w:p>
    <w:p w14:paraId="7E1183FC" w14:textId="77777777" w:rsidR="000E4D83" w:rsidRDefault="000E4D83" w:rsidP="00F02E68">
      <w:pPr>
        <w:widowControl/>
        <w:adjustRightInd w:val="0"/>
        <w:spacing w:before="0" w:after="0" w:line="276" w:lineRule="auto"/>
        <w:jc w:val="both"/>
        <w:rPr>
          <w:rFonts w:ascii="Arial" w:hAnsi="Arial" w:cs="Arial"/>
          <w:sz w:val="20"/>
          <w:szCs w:val="20"/>
        </w:rPr>
      </w:pPr>
    </w:p>
    <w:p w14:paraId="01C602EA" w14:textId="4C49C329" w:rsidR="00B529CB" w:rsidRPr="00FA3307" w:rsidRDefault="00B529CB" w:rsidP="00F02E68">
      <w:pPr>
        <w:pStyle w:val="Ttulo2"/>
        <w:spacing w:line="276" w:lineRule="auto"/>
        <w:ind w:right="-1"/>
        <w:rPr>
          <w:rStyle w:val="HTMLMarkup"/>
          <w:vanish w:val="0"/>
          <w:color w:val="auto"/>
          <w:sz w:val="20"/>
          <w:szCs w:val="20"/>
        </w:rPr>
      </w:pPr>
      <w:r w:rsidRPr="00FA3307">
        <w:rPr>
          <w:bCs w:val="0"/>
          <w:sz w:val="20"/>
          <w:szCs w:val="20"/>
          <w:lang w:val="es-ES"/>
        </w:rPr>
        <w:t>TERCERA. -</w:t>
      </w:r>
      <w:r w:rsidR="00086359">
        <w:rPr>
          <w:bCs w:val="0"/>
          <w:sz w:val="20"/>
          <w:szCs w:val="20"/>
          <w:lang w:val="es-ES"/>
        </w:rPr>
        <w:t xml:space="preserve"> </w:t>
      </w:r>
      <w:r w:rsidRPr="00FA3307">
        <w:rPr>
          <w:bCs w:val="0"/>
          <w:sz w:val="20"/>
          <w:szCs w:val="20"/>
          <w:lang w:val="es-ES"/>
        </w:rPr>
        <w:t>SEGURO</w:t>
      </w:r>
    </w:p>
    <w:p w14:paraId="246A6C81" w14:textId="77777777" w:rsidR="00B529CB" w:rsidRPr="00FA3307" w:rsidRDefault="00B529CB" w:rsidP="00F02E68">
      <w:pPr>
        <w:pStyle w:val="Ttulo2"/>
        <w:spacing w:line="276" w:lineRule="auto"/>
        <w:ind w:right="-1"/>
        <w:rPr>
          <w:rStyle w:val="HTMLMarkup"/>
          <w:vanish w:val="0"/>
          <w:color w:val="auto"/>
          <w:sz w:val="20"/>
          <w:szCs w:val="20"/>
        </w:rPr>
      </w:pPr>
    </w:p>
    <w:p w14:paraId="21D14BC3" w14:textId="77777777" w:rsidR="00B529CB" w:rsidRPr="00FA3307" w:rsidRDefault="00B529CB" w:rsidP="00F02E68">
      <w:pPr>
        <w:pStyle w:val="Ttulo2"/>
        <w:spacing w:line="276" w:lineRule="auto"/>
        <w:ind w:right="-1"/>
        <w:rPr>
          <w:b w:val="0"/>
          <w:bCs w:val="0"/>
          <w:sz w:val="20"/>
          <w:szCs w:val="20"/>
        </w:rPr>
      </w:pPr>
      <w:r w:rsidRPr="00FA3307">
        <w:rPr>
          <w:rStyle w:val="HTMLMarkup"/>
          <w:b w:val="0"/>
          <w:bCs w:val="0"/>
          <w:vanish w:val="0"/>
          <w:color w:val="auto"/>
          <w:sz w:val="20"/>
          <w:szCs w:val="20"/>
        </w:rPr>
        <w:t xml:space="preserve">De conformidad con el artículo 69 del Reglamento (UE) 2017/745 del Parlamento Europeo y del Consejo de 5 de abril, sobre </w:t>
      </w:r>
      <w:r>
        <w:rPr>
          <w:rStyle w:val="HTMLMarkup"/>
          <w:b w:val="0"/>
          <w:bCs w:val="0"/>
          <w:vanish w:val="0"/>
          <w:color w:val="auto"/>
          <w:sz w:val="20"/>
          <w:szCs w:val="20"/>
        </w:rPr>
        <w:t>l</w:t>
      </w:r>
      <w:r w:rsidRPr="00FA3307">
        <w:rPr>
          <w:rStyle w:val="HTMLMarkup"/>
          <w:b w:val="0"/>
          <w:bCs w:val="0"/>
          <w:vanish w:val="0"/>
          <w:color w:val="auto"/>
          <w:sz w:val="20"/>
          <w:szCs w:val="20"/>
        </w:rPr>
        <w:t xml:space="preserve">os productos sanitarios, el presente contrato está </w:t>
      </w:r>
      <w:bookmarkStart w:id="11" w:name="Texto26"/>
      <w:r w:rsidRPr="00FA3307">
        <w:rPr>
          <w:b w:val="0"/>
          <w:bCs w:val="0"/>
          <w:sz w:val="20"/>
          <w:szCs w:val="20"/>
        </w:rPr>
        <w:fldChar w:fldCharType="begin">
          <w:ffData>
            <w:name w:val="Texto26"/>
            <w:enabled/>
            <w:calcOnExit w:val="0"/>
            <w:textInput/>
          </w:ffData>
        </w:fldChar>
      </w:r>
      <w:r w:rsidRPr="00FA3307">
        <w:rPr>
          <w:b w:val="0"/>
          <w:bCs w:val="0"/>
          <w:sz w:val="20"/>
          <w:szCs w:val="20"/>
        </w:rPr>
        <w:instrText xml:space="preserve"> FORMTEXT </w:instrText>
      </w:r>
      <w:r w:rsidRPr="00FA3307">
        <w:rPr>
          <w:b w:val="0"/>
          <w:bCs w:val="0"/>
          <w:sz w:val="20"/>
          <w:szCs w:val="20"/>
        </w:rPr>
      </w:r>
      <w:r w:rsidRPr="00FA3307">
        <w:rPr>
          <w:b w:val="0"/>
          <w:bCs w:val="0"/>
          <w:sz w:val="20"/>
          <w:szCs w:val="20"/>
        </w:rPr>
        <w:fldChar w:fldCharType="separate"/>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sz w:val="20"/>
          <w:szCs w:val="20"/>
        </w:rPr>
        <w:fldChar w:fldCharType="end"/>
      </w:r>
      <w:bookmarkEnd w:id="11"/>
      <w:r w:rsidRPr="00FA3307">
        <w:rPr>
          <w:sz w:val="20"/>
          <w:szCs w:val="20"/>
        </w:rPr>
        <w:t xml:space="preserve"> </w:t>
      </w:r>
      <w:r w:rsidRPr="00FA3307">
        <w:rPr>
          <w:rStyle w:val="HTMLMarkup"/>
          <w:b w:val="0"/>
          <w:bCs w:val="0"/>
          <w:vanish w:val="0"/>
          <w:color w:val="auto"/>
          <w:sz w:val="20"/>
          <w:szCs w:val="20"/>
        </w:rPr>
        <w:t>(</w:t>
      </w:r>
      <w:r w:rsidRPr="00FA3307">
        <w:rPr>
          <w:rStyle w:val="HTMLMarkup"/>
          <w:b w:val="0"/>
          <w:bCs w:val="0"/>
          <w:i/>
          <w:vanish w:val="0"/>
          <w:color w:val="auto"/>
          <w:sz w:val="20"/>
          <w:szCs w:val="20"/>
        </w:rPr>
        <w:t>“Exento de” o “sujeto a” indíquese lo que proceda</w:t>
      </w:r>
      <w:r w:rsidRPr="00FA3307">
        <w:rPr>
          <w:rStyle w:val="HTMLMarkup"/>
          <w:b w:val="0"/>
          <w:bCs w:val="0"/>
          <w:vanish w:val="0"/>
          <w:color w:val="auto"/>
          <w:sz w:val="20"/>
          <w:szCs w:val="20"/>
        </w:rPr>
        <w:t>) seguro u otra garantía financiera.</w:t>
      </w:r>
    </w:p>
    <w:p w14:paraId="75543979" w14:textId="77777777" w:rsidR="00B529CB" w:rsidRPr="00FA3307" w:rsidRDefault="00B529CB" w:rsidP="00F02E68">
      <w:pPr>
        <w:pStyle w:val="DefinitionTerm"/>
        <w:spacing w:line="276" w:lineRule="auto"/>
        <w:jc w:val="both"/>
        <w:rPr>
          <w:rFonts w:ascii="Arial" w:hAnsi="Arial" w:cs="Arial"/>
          <w:sz w:val="20"/>
          <w:szCs w:val="20"/>
        </w:rPr>
      </w:pPr>
    </w:p>
    <w:p w14:paraId="3B2DDBA8" w14:textId="77777777" w:rsidR="00B529CB" w:rsidRDefault="00B529CB" w:rsidP="00F02E68">
      <w:pPr>
        <w:spacing w:before="0" w:after="0" w:line="276" w:lineRule="auto"/>
        <w:ind w:right="-1"/>
        <w:jc w:val="both"/>
        <w:rPr>
          <w:rFonts w:ascii="Arial" w:hAnsi="Arial" w:cs="Arial"/>
          <w:sz w:val="20"/>
          <w:szCs w:val="20"/>
        </w:rPr>
      </w:pPr>
      <w:r w:rsidRPr="00932FA6">
        <w:rPr>
          <w:rFonts w:ascii="Arial" w:hAnsi="Arial" w:cs="Arial"/>
          <w:sz w:val="20"/>
          <w:szCs w:val="20"/>
        </w:rPr>
        <w:t>En caso de estar sujeto a seguro o garantía financiera en los términos previstos en la normativa de aplicación, el Promotor lo acreditará mediante certificación actualizada de su vigencia, que se adjunta como anexo al presente contrato.</w:t>
      </w:r>
    </w:p>
    <w:p w14:paraId="695089E1" w14:textId="77777777" w:rsidR="00B529CB" w:rsidRPr="00FA3307" w:rsidRDefault="00B529CB" w:rsidP="00F02E68">
      <w:pPr>
        <w:spacing w:before="0" w:after="0" w:line="276" w:lineRule="auto"/>
        <w:ind w:right="-1"/>
        <w:jc w:val="both"/>
        <w:rPr>
          <w:rStyle w:val="HTMLMarkup"/>
          <w:rFonts w:ascii="Arial" w:hAnsi="Arial" w:cs="Arial"/>
          <w:vanish w:val="0"/>
          <w:color w:val="auto"/>
          <w:sz w:val="20"/>
          <w:szCs w:val="20"/>
        </w:rPr>
      </w:pPr>
    </w:p>
    <w:p w14:paraId="51C67260" w14:textId="77777777" w:rsidR="00B529CB" w:rsidRPr="00FA3307" w:rsidRDefault="00B529CB" w:rsidP="00F02E68">
      <w:pPr>
        <w:spacing w:before="0" w:after="0" w:line="276" w:lineRule="auto"/>
        <w:ind w:right="-1"/>
        <w:jc w:val="both"/>
        <w:rPr>
          <w:rFonts w:ascii="Arial" w:hAnsi="Arial" w:cs="Arial"/>
          <w:sz w:val="20"/>
          <w:szCs w:val="20"/>
        </w:rPr>
      </w:pPr>
      <w:r w:rsidRPr="00FA3307">
        <w:rPr>
          <w:rStyle w:val="HTMLMarkup"/>
          <w:rFonts w:ascii="Arial" w:hAnsi="Arial" w:cs="Arial"/>
          <w:vanish w:val="0"/>
          <w:color w:val="auto"/>
          <w:sz w:val="20"/>
          <w:szCs w:val="20"/>
        </w:rPr>
        <w:t xml:space="preserve">Entidad Aseguradora/Garantía: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Número de póliza/Tipo y documento de 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451EAD75" w14:textId="77777777" w:rsidR="00B529CB" w:rsidRPr="00FA3307" w:rsidRDefault="00B529CB" w:rsidP="00F02E68">
      <w:pPr>
        <w:spacing w:before="0" w:after="0" w:line="276" w:lineRule="auto"/>
        <w:ind w:right="-1"/>
        <w:jc w:val="both"/>
        <w:rPr>
          <w:rFonts w:ascii="Arial" w:hAnsi="Arial" w:cs="Arial"/>
          <w:sz w:val="20"/>
          <w:szCs w:val="20"/>
        </w:rPr>
      </w:pPr>
    </w:p>
    <w:p w14:paraId="583FC054" w14:textId="08DCDAD3"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rPr>
        <w:t>Asimismo, con carácter previo a la visita del inicio de la investigación clínica, el Promotor aportará copia de la documentación acreditativa del pago de la prima.</w:t>
      </w:r>
    </w:p>
    <w:p w14:paraId="54784839" w14:textId="77777777" w:rsidR="00B529CB" w:rsidRPr="00F07541" w:rsidRDefault="00B529CB" w:rsidP="00F02E68">
      <w:pPr>
        <w:widowControl/>
        <w:adjustRightInd w:val="0"/>
        <w:spacing w:before="0" w:after="0" w:line="276" w:lineRule="auto"/>
        <w:jc w:val="both"/>
        <w:rPr>
          <w:rFonts w:ascii="Arial" w:hAnsi="Arial" w:cs="Arial"/>
          <w:sz w:val="20"/>
          <w:szCs w:val="20"/>
          <w:lang w:val="es-ES"/>
        </w:rPr>
      </w:pPr>
    </w:p>
    <w:p w14:paraId="010150DD" w14:textId="6D344235" w:rsidR="00C947C4" w:rsidRPr="00F07541" w:rsidRDefault="00B529CB" w:rsidP="00F02E68">
      <w:pPr>
        <w:widowControl/>
        <w:adjustRightInd w:val="0"/>
        <w:spacing w:before="0" w:after="0" w:line="276" w:lineRule="auto"/>
        <w:jc w:val="both"/>
        <w:rPr>
          <w:rFonts w:ascii="Arial" w:hAnsi="Arial" w:cs="Arial"/>
          <w:b/>
          <w:bCs/>
          <w:sz w:val="20"/>
          <w:szCs w:val="20"/>
          <w:lang w:val="es-ES"/>
        </w:rPr>
      </w:pPr>
      <w:r>
        <w:rPr>
          <w:rFonts w:ascii="Arial" w:hAnsi="Arial" w:cs="Arial"/>
          <w:b/>
          <w:bCs/>
          <w:sz w:val="20"/>
          <w:szCs w:val="20"/>
          <w:lang w:val="es-ES"/>
        </w:rPr>
        <w:t>CUARTA</w:t>
      </w:r>
      <w:r w:rsidR="00205CB2" w:rsidRPr="00F07541">
        <w:rPr>
          <w:rFonts w:ascii="Arial" w:hAnsi="Arial" w:cs="Arial"/>
          <w:b/>
          <w:bCs/>
          <w:sz w:val="20"/>
          <w:szCs w:val="20"/>
          <w:lang w:val="es-ES"/>
        </w:rPr>
        <w:t>.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F02E68">
      <w:pPr>
        <w:widowControl/>
        <w:adjustRightInd w:val="0"/>
        <w:spacing w:before="0" w:after="0" w:line="276" w:lineRule="auto"/>
        <w:jc w:val="both"/>
        <w:rPr>
          <w:rFonts w:ascii="Arial" w:hAnsi="Arial" w:cs="Arial"/>
          <w:b/>
          <w:bCs/>
          <w:sz w:val="20"/>
          <w:szCs w:val="20"/>
          <w:lang w:val="es-ES"/>
        </w:rPr>
      </w:pPr>
    </w:p>
    <w:p w14:paraId="6FAC775F"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 xml:space="preserve">El coste de realización de la investigación clínica en el centro se ha presupuestado inicialmente en: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Pr>
          <w:rFonts w:ascii="Arial" w:hAnsi="Arial" w:cs="Arial"/>
          <w:sz w:val="20"/>
          <w:szCs w:val="20"/>
        </w:rPr>
        <w:t xml:space="preserve"> </w:t>
      </w:r>
      <w:r w:rsidRPr="00932FA6">
        <w:rPr>
          <w:rFonts w:ascii="Arial" w:hAnsi="Arial" w:cs="Arial"/>
          <w:sz w:val="20"/>
          <w:szCs w:val="20"/>
        </w:rPr>
        <w:t xml:space="preserve">euros (indíquese el importe total en cifras). En compensación por la realización de la investigación clínica, el Promotor abonará la suma derivada de la ejecución de </w:t>
      </w:r>
      <w:proofErr w:type="gramStart"/>
      <w:r w:rsidRPr="00932FA6">
        <w:rPr>
          <w:rFonts w:ascii="Arial" w:hAnsi="Arial" w:cs="Arial"/>
          <w:sz w:val="20"/>
          <w:szCs w:val="20"/>
        </w:rPr>
        <w:t>la misma</w:t>
      </w:r>
      <w:proofErr w:type="gramEnd"/>
      <w:r w:rsidRPr="00932FA6">
        <w:rPr>
          <w:rFonts w:ascii="Arial" w:hAnsi="Arial" w:cs="Arial"/>
          <w:sz w:val="20"/>
          <w:szCs w:val="20"/>
        </w:rPr>
        <w:t xml:space="preserve"> más los impuestos indirectos correspondientes, conforme al desglose que se detalla a continuación y cuyo detalle figura en la memoria económica, y en el desglose de visitas y posibles complementos que, como </w:t>
      </w:r>
      <w:r w:rsidRPr="00932FA6">
        <w:rPr>
          <w:rFonts w:ascii="Arial" w:hAnsi="Arial" w:cs="Arial"/>
          <w:b/>
          <w:bCs/>
          <w:sz w:val="20"/>
          <w:szCs w:val="20"/>
        </w:rPr>
        <w:t>Anexos 1 y 2</w:t>
      </w:r>
      <w:r w:rsidRPr="00932FA6">
        <w:rPr>
          <w:rFonts w:ascii="Arial" w:hAnsi="Arial" w:cs="Arial"/>
          <w:sz w:val="20"/>
          <w:szCs w:val="20"/>
        </w:rPr>
        <w:t xml:space="preserve"> respectivamente, se adjuntan al presente contrato, formando parte inescindible del mismo.</w:t>
      </w:r>
    </w:p>
    <w:p w14:paraId="466C69C7" w14:textId="77777777" w:rsidR="00B529CB" w:rsidRPr="00FA3307" w:rsidRDefault="00B529CB" w:rsidP="00F02E68">
      <w:pPr>
        <w:widowControl/>
        <w:adjustRightInd w:val="0"/>
        <w:spacing w:before="0" w:after="0" w:line="276" w:lineRule="auto"/>
        <w:jc w:val="both"/>
        <w:rPr>
          <w:rFonts w:ascii="Arial" w:hAnsi="Arial" w:cs="Arial"/>
          <w:sz w:val="20"/>
          <w:szCs w:val="20"/>
        </w:rPr>
      </w:pPr>
    </w:p>
    <w:p w14:paraId="4822D148" w14:textId="4E5A4C82" w:rsidR="00B529CB" w:rsidRDefault="00B529CB" w:rsidP="00F02E68">
      <w:pPr>
        <w:widowControl/>
        <w:numPr>
          <w:ilvl w:val="0"/>
          <w:numId w:val="14"/>
        </w:numPr>
        <w:tabs>
          <w:tab w:val="left" w:pos="284"/>
        </w:tabs>
        <w:adjustRightInd w:val="0"/>
        <w:spacing w:before="0" w:after="0" w:line="276" w:lineRule="auto"/>
        <w:ind w:left="284" w:hanging="284"/>
        <w:jc w:val="both"/>
        <w:rPr>
          <w:rFonts w:ascii="Arial" w:hAnsi="Arial" w:cs="Arial"/>
          <w:sz w:val="20"/>
          <w:szCs w:val="20"/>
          <w:lang w:val="es-ES"/>
        </w:rPr>
      </w:pPr>
      <w:r w:rsidRPr="00DA6DB5">
        <w:rPr>
          <w:rFonts w:ascii="Arial" w:hAnsi="Arial" w:cs="Arial"/>
          <w:sz w:val="20"/>
          <w:szCs w:val="20"/>
          <w:lang w:val="es-ES"/>
        </w:rPr>
        <w:t xml:space="preserve">Por </w:t>
      </w:r>
      <w:r w:rsidRPr="00DA6DB5">
        <w:rPr>
          <w:rFonts w:ascii="Arial" w:hAnsi="Arial" w:cs="Arial"/>
          <w:b/>
          <w:sz w:val="20"/>
          <w:szCs w:val="20"/>
          <w:lang w:val="es-ES"/>
        </w:rPr>
        <w:t>gestión administrativa</w:t>
      </w:r>
      <w:r>
        <w:rPr>
          <w:rFonts w:ascii="Arial" w:hAnsi="Arial" w:cs="Arial"/>
          <w:b/>
          <w:sz w:val="20"/>
          <w:szCs w:val="20"/>
          <w:lang w:val="es-ES"/>
        </w:rPr>
        <w:t xml:space="preserve">: </w:t>
      </w:r>
      <w:r w:rsidR="00817CE9">
        <w:rPr>
          <w:rFonts w:ascii="Arial" w:hAnsi="Arial" w:cs="Arial"/>
          <w:sz w:val="20"/>
          <w:szCs w:val="20"/>
        </w:rPr>
        <w:t>1.382,25</w:t>
      </w:r>
      <w:r w:rsidR="00817CE9" w:rsidRPr="00DD7EEB">
        <w:rPr>
          <w:rFonts w:ascii="Arial" w:hAnsi="Arial" w:cs="Arial"/>
          <w:sz w:val="20"/>
          <w:szCs w:val="20"/>
        </w:rPr>
        <w:t xml:space="preserve"> euros (mil trescientos </w:t>
      </w:r>
      <w:r w:rsidR="00817CE9">
        <w:rPr>
          <w:rFonts w:ascii="Arial" w:hAnsi="Arial" w:cs="Arial"/>
          <w:sz w:val="20"/>
          <w:szCs w:val="20"/>
        </w:rPr>
        <w:t>ochenta y dos con veinticinco céntimos</w:t>
      </w:r>
      <w:r w:rsidR="00817CE9" w:rsidRPr="00DD7EEB">
        <w:rPr>
          <w:rFonts w:ascii="Arial" w:hAnsi="Arial" w:cs="Arial"/>
          <w:sz w:val="20"/>
          <w:szCs w:val="20"/>
        </w:rPr>
        <w:t xml:space="preserve">), más el IVA aplicable. </w:t>
      </w:r>
      <w:bookmarkStart w:id="12" w:name="_Hlk139284422"/>
      <w:r w:rsidR="00817CE9" w:rsidRPr="00DD7EEB">
        <w:rPr>
          <w:rFonts w:ascii="Arial" w:hAnsi="Arial" w:cs="Arial"/>
          <w:sz w:val="20"/>
          <w:szCs w:val="20"/>
        </w:rPr>
        <w:t xml:space="preserve">En el caso de adenda de modificación del ensayo deberán abonarse por cada una de ellas: quinientos </w:t>
      </w:r>
      <w:r w:rsidR="00817CE9">
        <w:rPr>
          <w:rFonts w:ascii="Arial" w:hAnsi="Arial" w:cs="Arial"/>
          <w:sz w:val="20"/>
          <w:szCs w:val="20"/>
        </w:rPr>
        <w:t>cuarenta y cuatro con treinta y cuatro</w:t>
      </w:r>
      <w:r w:rsidR="00817CE9" w:rsidRPr="00DD7EEB">
        <w:rPr>
          <w:rFonts w:ascii="Arial" w:hAnsi="Arial" w:cs="Arial"/>
          <w:sz w:val="20"/>
          <w:szCs w:val="20"/>
        </w:rPr>
        <w:t xml:space="preserve"> céntimos (</w:t>
      </w:r>
      <w:r w:rsidR="00817CE9">
        <w:rPr>
          <w:rFonts w:ascii="Arial" w:hAnsi="Arial" w:cs="Arial"/>
          <w:sz w:val="20"/>
          <w:szCs w:val="20"/>
        </w:rPr>
        <w:t>544,34</w:t>
      </w:r>
      <w:r w:rsidR="00817CE9" w:rsidRPr="00DD7EEB">
        <w:rPr>
          <w:rFonts w:ascii="Arial" w:hAnsi="Arial" w:cs="Arial"/>
          <w:sz w:val="20"/>
          <w:szCs w:val="20"/>
        </w:rPr>
        <w:t xml:space="preserve"> €) en el caso que la misma conlleve modificación a la memoria económica, trescientos </w:t>
      </w:r>
      <w:r w:rsidR="00817CE9">
        <w:rPr>
          <w:rFonts w:ascii="Arial" w:hAnsi="Arial" w:cs="Arial"/>
          <w:sz w:val="20"/>
          <w:szCs w:val="20"/>
        </w:rPr>
        <w:t>cuarenta y cinco con setenta y dos</w:t>
      </w:r>
      <w:r w:rsidR="00817CE9" w:rsidRPr="00DD7EEB">
        <w:rPr>
          <w:rFonts w:ascii="Arial" w:hAnsi="Arial" w:cs="Arial"/>
          <w:sz w:val="20"/>
          <w:szCs w:val="20"/>
        </w:rPr>
        <w:t xml:space="preserve"> céntimos (</w:t>
      </w:r>
      <w:r w:rsidR="00817CE9">
        <w:rPr>
          <w:rFonts w:ascii="Arial" w:hAnsi="Arial" w:cs="Arial"/>
          <w:sz w:val="20"/>
          <w:szCs w:val="20"/>
        </w:rPr>
        <w:t>345,72</w:t>
      </w:r>
      <w:r w:rsidR="00817CE9"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2"/>
      <w:r w:rsidR="00817CE9" w:rsidRPr="00DD7EEB">
        <w:rPr>
          <w:rFonts w:ascii="Arial" w:hAnsi="Arial" w:cs="Arial"/>
          <w:sz w:val="20"/>
          <w:szCs w:val="20"/>
        </w:rPr>
        <w:t>.</w:t>
      </w:r>
    </w:p>
    <w:p w14:paraId="7AC396C3" w14:textId="77777777" w:rsidR="00B529CB" w:rsidRPr="00DA6DB5" w:rsidRDefault="00B529CB" w:rsidP="00F02E68">
      <w:pPr>
        <w:widowControl/>
        <w:tabs>
          <w:tab w:val="left" w:pos="284"/>
        </w:tabs>
        <w:adjustRightInd w:val="0"/>
        <w:spacing w:before="0" w:after="0" w:line="276" w:lineRule="auto"/>
        <w:ind w:left="284"/>
        <w:jc w:val="both"/>
        <w:rPr>
          <w:rFonts w:ascii="Arial" w:hAnsi="Arial" w:cs="Arial"/>
          <w:sz w:val="20"/>
          <w:szCs w:val="20"/>
          <w:lang w:val="es-ES"/>
        </w:rPr>
      </w:pPr>
    </w:p>
    <w:p w14:paraId="3C7BAE5A"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lastRenderedPageBreak/>
        <w:tab/>
      </w:r>
      <w:r w:rsidRPr="00932FA6">
        <w:rPr>
          <w:rFonts w:ascii="Arial" w:hAnsi="Arial" w:cs="Arial"/>
          <w:sz w:val="20"/>
          <w:szCs w:val="20"/>
        </w:rPr>
        <w:t>La Entidad Gestora, en las investigaciones clínicas cuya memoria económica sea cero euros (0 €), promovidas por entidades sin ánimo de lucro o investigadores del Sistema Sanitario Público de Andalucía, podrá eximir del abono del importe derivado de la gestión administrativa, tras la correspondiente solicitud del Promotor y siempre que sea debidamente justificado y se aporte declaración responsable al efecto.</w:t>
      </w:r>
    </w:p>
    <w:p w14:paraId="6FDC81BE"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796A4810"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2.</w:t>
      </w:r>
      <w:r w:rsidRPr="00FA3307">
        <w:rPr>
          <w:rFonts w:ascii="Arial" w:hAnsi="Arial" w:cs="Arial"/>
          <w:sz w:val="20"/>
          <w:szCs w:val="20"/>
        </w:rPr>
        <w:tab/>
        <w:t xml:space="preserve">Por </w:t>
      </w:r>
      <w:r w:rsidRPr="00FA3307">
        <w:rPr>
          <w:rFonts w:ascii="Arial" w:hAnsi="Arial" w:cs="Arial"/>
          <w:b/>
          <w:sz w:val="20"/>
          <w:szCs w:val="20"/>
        </w:rPr>
        <w:t>costes directos extraordinarios</w:t>
      </w:r>
      <w:r w:rsidRPr="00FA3307">
        <w:rPr>
          <w:rFonts w:ascii="Arial" w:hAnsi="Arial" w:cs="Arial"/>
          <w:sz w:val="20"/>
          <w:szCs w:val="20"/>
        </w:rPr>
        <w:t xml:space="preserve">: Inicialmente estos costes se estiman en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w:t>
      </w:r>
      <w:r w:rsidRPr="00FA3307">
        <w:rPr>
          <w:rFonts w:ascii="Arial" w:hAnsi="Arial" w:cs="Arial"/>
          <w:i/>
          <w:sz w:val="20"/>
          <w:szCs w:val="20"/>
        </w:rPr>
        <w:t>(indíquese el importe en concepto de costes directos extraordinarios en cifras)</w:t>
      </w:r>
      <w:r w:rsidRPr="00FA3307">
        <w:rPr>
          <w:rFonts w:ascii="Arial" w:hAnsi="Arial" w:cs="Arial"/>
          <w:sz w:val="20"/>
          <w:szCs w:val="20"/>
        </w:rPr>
        <w:t xml:space="preserve">, considerando  como  tales,  aquellos gastos  que  no  se  hubieran producido  de  no  existir  participantes  en  la  investigación  clínica,  como  análisis  y  exploraciones complementarias añadidas, cambios en la duración de la atención a los participantes, reembolso por gastos a los participantes, compras de equipos o compensaciones a los participantes. </w:t>
      </w:r>
      <w:r w:rsidRPr="00932FA6">
        <w:rPr>
          <w:rFonts w:ascii="Arial" w:hAnsi="Arial" w:cs="Arial"/>
          <w:sz w:val="20"/>
          <w:szCs w:val="20"/>
        </w:rPr>
        <w:t>Dicha cantidad revertirá en el Centro, para compensar los gastos en los que incurra extraordinariamente por la realización de la investigación clínica.</w:t>
      </w:r>
    </w:p>
    <w:p w14:paraId="7D5B795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394AA4E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En el supuesto de que se incurriera en algún gasto con cargo a estos costes que no se haya estimado inicialmente, se valorará según los precios establecidos por la norma que fija los precios públicos de los servicios sanitarios prestados por centros dependientes y concertados del sistema sanitario de Andalucía, publicados en el Boletín Oficial de la Junta de Andalucía.</w:t>
      </w:r>
    </w:p>
    <w:p w14:paraId="7FA4B82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6D38F37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El Promotor suministrará o abonará, en concepto de costes directos, en cuyo caso lo incluirá en la memoria económica, el material sanitario, aparatos, dispositivos y cualesquiera otros elementos imprescindibles para la administración de los productos sanitarios o la ejecución de la investigación clínica y cuyo uso no esté contemplado en la práctica clínica habitual.</w:t>
      </w:r>
    </w:p>
    <w:p w14:paraId="3CE1645D"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2DD423EB"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lang w:val="es-ES"/>
        </w:rPr>
        <w:tab/>
        <w:t>El reembolso por gastos o compensaciones a los participantes, cuando proceda, se realizará previa presentación de los correspondientes documentos justificativos al responsable de la investigación clínica.</w:t>
      </w:r>
    </w:p>
    <w:p w14:paraId="3E72C9EF"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54B9AE50" w14:textId="77777777" w:rsidR="00B529CB" w:rsidRPr="00FA3307" w:rsidRDefault="00B529CB" w:rsidP="00F02E68">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 xml:space="preserve">Por </w:t>
      </w:r>
      <w:r w:rsidRPr="00FA3307">
        <w:rPr>
          <w:rFonts w:ascii="Arial" w:hAnsi="Arial" w:cs="Arial"/>
          <w:b/>
          <w:sz w:val="20"/>
          <w:szCs w:val="20"/>
        </w:rPr>
        <w:t>costes indirectos</w:t>
      </w:r>
      <w:r w:rsidRPr="00FA3307">
        <w:rPr>
          <w:rFonts w:ascii="Arial" w:hAnsi="Arial" w:cs="Arial"/>
          <w:sz w:val="20"/>
          <w:szCs w:val="20"/>
        </w:rPr>
        <w:t xml:space="preserve">, el </w:t>
      </w:r>
      <w:r w:rsidRPr="00FA3307">
        <w:rPr>
          <w:rFonts w:ascii="Arial" w:hAnsi="Arial" w:cs="Arial"/>
          <w:b/>
          <w:sz w:val="20"/>
          <w:szCs w:val="20"/>
        </w:rPr>
        <w:t>30%</w:t>
      </w:r>
      <w:r w:rsidRPr="00FA3307">
        <w:rPr>
          <w:rFonts w:ascii="Arial" w:hAnsi="Arial" w:cs="Arial"/>
          <w:sz w:val="20"/>
          <w:szCs w:val="20"/>
        </w:rPr>
        <w:t xml:space="preserve"> del presupuesto establecido por cada participante en  la investigación  clínica, resultado de la aplicación por el centro del coste de  la investigación: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cada participante reclutado </w:t>
      </w:r>
      <w:r w:rsidRPr="00FA3307">
        <w:rPr>
          <w:rFonts w:ascii="Arial" w:hAnsi="Arial" w:cs="Arial"/>
          <w:i/>
          <w:sz w:val="20"/>
          <w:szCs w:val="20"/>
        </w:rPr>
        <w:t>(indíquese el importe en concepto de costes indirectos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Fonts w:ascii="Arial" w:hAnsi="Arial" w:cs="Arial"/>
          <w:i/>
          <w:sz w:val="20"/>
          <w:szCs w:val="20"/>
        </w:rPr>
        <w:t xml:space="preserve">(indíquese el importe total en concepto de costes indirectos en cifras), </w:t>
      </w:r>
      <w:r w:rsidRPr="00FA3307">
        <w:rPr>
          <w:rFonts w:ascii="Arial" w:hAnsi="Arial" w:cs="Arial"/>
          <w:sz w:val="20"/>
          <w:szCs w:val="20"/>
        </w:rPr>
        <w:t>correspondiente a la totalidad de los participantes  que se prevé incluir en  la investigación  clínica. La cantidad resultante se empleará en actividades de apoyo a la investigación, desarrollo e innovación del centro sanitario, preferentemente en soporte a la investigación clínica.</w:t>
      </w:r>
    </w:p>
    <w:p w14:paraId="726120C1"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1332895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rPr>
        <w:t>4.</w:t>
      </w:r>
      <w:r w:rsidRPr="00FA3307">
        <w:rPr>
          <w:rFonts w:ascii="Arial" w:hAnsi="Arial" w:cs="Arial"/>
          <w:sz w:val="20"/>
          <w:szCs w:val="20"/>
        </w:rPr>
        <w:tab/>
        <w:t xml:space="preserve">Por </w:t>
      </w:r>
      <w:r w:rsidRPr="00FA3307">
        <w:rPr>
          <w:rFonts w:ascii="Arial" w:hAnsi="Arial" w:cs="Arial"/>
          <w:b/>
          <w:sz w:val="20"/>
          <w:szCs w:val="20"/>
        </w:rPr>
        <w:t>compensación al equipo investigador</w:t>
      </w:r>
      <w:r w:rsidRPr="00FA3307">
        <w:rPr>
          <w:rFonts w:ascii="Arial" w:hAnsi="Arial" w:cs="Arial"/>
          <w:sz w:val="20"/>
          <w:szCs w:val="20"/>
        </w:rPr>
        <w:t xml:space="preserve"> (investigadores/as principales y colaboradores/as que figuren en el protocolo del ensayo clínico), el </w:t>
      </w:r>
      <w:r w:rsidRPr="00FA3307">
        <w:rPr>
          <w:rFonts w:ascii="Arial" w:hAnsi="Arial" w:cs="Arial"/>
          <w:b/>
          <w:sz w:val="20"/>
          <w:szCs w:val="20"/>
        </w:rPr>
        <w:t>35%</w:t>
      </w:r>
      <w:r w:rsidRPr="00FA3307">
        <w:rPr>
          <w:rFonts w:ascii="Arial" w:hAnsi="Arial" w:cs="Arial"/>
          <w:sz w:val="20"/>
          <w:szCs w:val="20"/>
        </w:rPr>
        <w:t xml:space="preserve"> del presupuesto calculado por cada sujeto participante,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participante evaluable reclutado que finalice la  investigación  clínica según el protocolo </w:t>
      </w:r>
      <w:r w:rsidRPr="00FA3307">
        <w:rPr>
          <w:rFonts w:ascii="Arial" w:hAnsi="Arial" w:cs="Arial"/>
          <w:i/>
          <w:sz w:val="20"/>
          <w:szCs w:val="20"/>
        </w:rPr>
        <w:t>(indíquese el importe en concepto de compensación al equipo investigador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w:t>
      </w:r>
      <w:r w:rsidRPr="00FA3307">
        <w:rPr>
          <w:rFonts w:ascii="Arial" w:hAnsi="Arial" w:cs="Arial"/>
          <w:sz w:val="20"/>
          <w:szCs w:val="20"/>
        </w:rPr>
        <w:t xml:space="preserve"> </w:t>
      </w:r>
      <w:r w:rsidRPr="00FA3307">
        <w:rPr>
          <w:rFonts w:ascii="Arial" w:hAnsi="Arial" w:cs="Arial"/>
          <w:i/>
          <w:sz w:val="20"/>
          <w:szCs w:val="20"/>
        </w:rPr>
        <w:t xml:space="preserve">(indíquese el importe total en concepto de compensación al equipo investigador en cifras), </w:t>
      </w:r>
      <w:r w:rsidRPr="00FA3307">
        <w:rPr>
          <w:rFonts w:ascii="Arial" w:hAnsi="Arial" w:cs="Arial"/>
          <w:sz w:val="20"/>
          <w:szCs w:val="20"/>
        </w:rPr>
        <w:t>correspondiente a la totalidad de los participantes que se prevé incluir en la investigación clínica. La compensación correspondiente a los participantes que no completen la investigación se detalla en la memoria económica anexa al contrato.</w:t>
      </w:r>
    </w:p>
    <w:p w14:paraId="14CAD65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448DD9B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Fonts w:ascii="Arial" w:hAnsi="Arial" w:cs="Arial"/>
          <w:sz w:val="20"/>
          <w:szCs w:val="20"/>
          <w:lang w:val="es-ES"/>
        </w:rPr>
        <w:t xml:space="preserve">5. </w:t>
      </w:r>
      <w:r w:rsidRPr="00FA3307">
        <w:rPr>
          <w:rFonts w:ascii="Arial" w:hAnsi="Arial" w:cs="Arial"/>
          <w:sz w:val="20"/>
          <w:szCs w:val="20"/>
          <w:lang w:val="es-ES"/>
        </w:rPr>
        <w:tab/>
      </w:r>
      <w:r w:rsidRPr="00FA3307">
        <w:rPr>
          <w:rFonts w:ascii="Arial" w:hAnsi="Arial" w:cs="Arial"/>
          <w:b/>
          <w:sz w:val="20"/>
          <w:szCs w:val="20"/>
          <w:lang w:val="es-ES"/>
        </w:rPr>
        <w:t>Para fomento de la I+D+i</w:t>
      </w:r>
      <w:r w:rsidRPr="00FA3307">
        <w:rPr>
          <w:rFonts w:ascii="Arial" w:hAnsi="Arial" w:cs="Arial"/>
          <w:sz w:val="20"/>
          <w:szCs w:val="20"/>
          <w:lang w:val="es-ES"/>
        </w:rPr>
        <w:t xml:space="preserve"> (será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la  investigación clínica), el </w:t>
      </w:r>
      <w:r w:rsidRPr="00FA3307">
        <w:rPr>
          <w:rFonts w:ascii="Arial" w:hAnsi="Arial" w:cs="Arial"/>
          <w:b/>
          <w:sz w:val="20"/>
          <w:szCs w:val="20"/>
          <w:lang w:val="es-ES"/>
        </w:rPr>
        <w:t>35%</w:t>
      </w:r>
      <w:r w:rsidRPr="00FA3307">
        <w:rPr>
          <w:rFonts w:ascii="Arial" w:hAnsi="Arial" w:cs="Arial"/>
          <w:sz w:val="20"/>
          <w:szCs w:val="20"/>
          <w:lang w:val="es-ES"/>
        </w:rPr>
        <w:t xml:space="preserve"> del presupuesto calculado por cada sujeto participante</w:t>
      </w:r>
      <w:r w:rsidRPr="00FA3307">
        <w:rPr>
          <w:rFonts w:ascii="Arial" w:hAnsi="Arial" w:cs="Arial"/>
          <w:w w:val="97"/>
          <w:position w:val="-1"/>
          <w:sz w:val="20"/>
          <w:szCs w:val="20"/>
          <w:lang w:val="es-ES"/>
        </w:rPr>
        <w:t xml:space="preserv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 xml:space="preserve">indíquese  el  importe  en  concepto  de  </w:t>
      </w:r>
      <w:r w:rsidRPr="00FA3307">
        <w:rPr>
          <w:rStyle w:val="HTMLMarkup"/>
          <w:rFonts w:ascii="Arial" w:hAnsi="Arial" w:cs="Arial"/>
          <w:i/>
          <w:noProof/>
          <w:vanish w:val="0"/>
          <w:color w:val="auto"/>
          <w:sz w:val="20"/>
          <w:szCs w:val="20"/>
          <w:lang w:val="pt-PT"/>
        </w:rPr>
        <w:lastRenderedPageBreak/>
        <w:t>fomento  de  la  I+D+i  por  cada  participante  en  cifras</w:t>
      </w:r>
      <w:r w:rsidRPr="00FA3307">
        <w:rPr>
          <w:rStyle w:val="HTMLMarkup"/>
          <w:rFonts w:ascii="Arial" w:hAnsi="Arial" w:cs="Arial"/>
          <w:noProof/>
          <w:vanish w:val="0"/>
          <w:color w:val="auto"/>
          <w:sz w:val="20"/>
          <w:szCs w:val="20"/>
          <w:lang w:val="pt-PT"/>
        </w:rPr>
        <w:t xml:space="preserve">) por participante evaluable reclutado que finalice la investigación clínica según el protocolo,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indíquese el importe total en concepto de fomento de la I+D+i en cifras</w:t>
      </w:r>
      <w:r w:rsidRPr="00FA3307">
        <w:rPr>
          <w:rStyle w:val="HTMLMarkup"/>
          <w:rFonts w:ascii="Arial" w:hAnsi="Arial" w:cs="Arial"/>
          <w:noProof/>
          <w:vanish w:val="0"/>
          <w:color w:val="auto"/>
          <w:sz w:val="20"/>
          <w:szCs w:val="20"/>
          <w:lang w:val="pt-PT"/>
        </w:rPr>
        <w:t>), correspondiente a la totalidad de los participantes que se prevé incluir en  la  investigación clínica.  La  compensación correspondiente  a  los  participantes  que  no  completen  la investigación se detalla en la memoria económica anexa al contrato.</w:t>
      </w:r>
    </w:p>
    <w:p w14:paraId="10E622F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7D81D44"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6.</w:t>
      </w:r>
      <w:r w:rsidRPr="00FA3307">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Pr="00FA3307">
        <w:rPr>
          <w:rFonts w:ascii="Arial" w:hAnsi="Arial" w:cs="Arial"/>
          <w:sz w:val="20"/>
          <w:szCs w:val="20"/>
        </w:rPr>
        <w:t>2103 0234 6100 3000 3128</w:t>
      </w:r>
      <w:r w:rsidRPr="00FA3307">
        <w:rPr>
          <w:rStyle w:val="HTMLMarkup"/>
          <w:rFonts w:ascii="Arial" w:hAnsi="Arial" w:cs="Arial"/>
          <w:noProof/>
          <w:vanish w:val="0"/>
          <w:color w:val="auto"/>
          <w:sz w:val="20"/>
          <w:szCs w:val="20"/>
          <w:lang w:val="pt-PT"/>
        </w:rPr>
        <w:t xml:space="preserve">, IBAN </w:t>
      </w:r>
      <w:r w:rsidRPr="00FA3307">
        <w:rPr>
          <w:rFonts w:ascii="Arial" w:hAnsi="Arial" w:cs="Arial"/>
          <w:sz w:val="20"/>
          <w:szCs w:val="20"/>
        </w:rPr>
        <w:t>ES97 2103 0234 6100 3000 3128</w:t>
      </w:r>
      <w:r w:rsidRPr="00FA3307">
        <w:rPr>
          <w:rStyle w:val="HTMLMarkup"/>
          <w:rFonts w:ascii="Arial" w:hAnsi="Arial" w:cs="Arial"/>
          <w:noProof/>
          <w:vanish w:val="0"/>
          <w:color w:val="auto"/>
          <w:sz w:val="20"/>
          <w:szCs w:val="20"/>
          <w:lang w:val="pt-PT"/>
        </w:rPr>
        <w:t xml:space="preserve"> y código SWIFT </w:t>
      </w:r>
      <w:r w:rsidRPr="00FA3307">
        <w:rPr>
          <w:rFonts w:ascii="Arial" w:hAnsi="Arial" w:cs="Arial"/>
          <w:sz w:val="20"/>
          <w:szCs w:val="20"/>
        </w:rPr>
        <w:t>UCJAES2MXXX</w:t>
      </w:r>
      <w:r w:rsidRPr="00FA3307">
        <w:rPr>
          <w:rStyle w:val="HTMLMarkup"/>
          <w:rFonts w:ascii="Arial" w:hAnsi="Arial" w:cs="Arial"/>
          <w:noProof/>
          <w:vanish w:val="0"/>
          <w:color w:val="auto"/>
          <w:sz w:val="20"/>
          <w:szCs w:val="20"/>
          <w:lang w:val="pt-PT"/>
        </w:rPr>
        <w:t>, cuyo titular es la Entidad Gestora, que les dará el destino establecido en el presente contrato.</w:t>
      </w:r>
    </w:p>
    <w:p w14:paraId="68E7BB1A"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1D01C8E3"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7.</w:t>
      </w:r>
      <w:r w:rsidRPr="00FA3307">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de  la  investigación  clínica, en liquidaciones trimestrales, 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68846A47"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3AEE2060" w14:textId="227ABE2B" w:rsidR="00B529CB" w:rsidRDefault="00B529CB" w:rsidP="00F02E6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 xml:space="preserve">A tales efectos, el Promotor comunicará formalmente a la Entidad Gestora I+D+i la evolución de la  investigación  clínica,  el  número  de  participantes  que  se  vayan  reclutando  y,  por  tanto,  las cantidades  a  facturar.  La  información  suministrada  por  el  Promotor  habrá  de  coincidir  con  el precitado calendario de ejecución de la investigación clínica. </w:t>
      </w:r>
    </w:p>
    <w:p w14:paraId="51E358C2" w14:textId="77777777" w:rsidR="00C801FC" w:rsidRDefault="00C801FC" w:rsidP="00F02E6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45F73750" w14:textId="77777777" w:rsidR="00B529CB" w:rsidRPr="00FA3307" w:rsidRDefault="00B529CB" w:rsidP="00F02E68">
      <w:pPr>
        <w:spacing w:before="0" w:after="0" w:line="276" w:lineRule="auto"/>
        <w:ind w:right="-1"/>
        <w:jc w:val="both"/>
        <w:rPr>
          <w:rFonts w:ascii="Arial" w:hAnsi="Arial" w:cs="Arial"/>
          <w:b/>
          <w:sz w:val="20"/>
          <w:szCs w:val="20"/>
        </w:rPr>
      </w:pPr>
      <w:r w:rsidRPr="00FA3307">
        <w:rPr>
          <w:rFonts w:ascii="Arial" w:hAnsi="Arial" w:cs="Arial"/>
          <w:b/>
          <w:sz w:val="20"/>
          <w:szCs w:val="20"/>
        </w:rPr>
        <w:t>QUINTA.</w:t>
      </w:r>
      <w:r w:rsidRPr="00FA3307">
        <w:rPr>
          <w:rFonts w:ascii="Arial" w:hAnsi="Arial" w:cs="Arial"/>
          <w:sz w:val="20"/>
          <w:szCs w:val="20"/>
        </w:rPr>
        <w:t xml:space="preserve"> - </w:t>
      </w:r>
      <w:r w:rsidRPr="00FA3307">
        <w:rPr>
          <w:rFonts w:ascii="Arial" w:hAnsi="Arial" w:cs="Arial"/>
          <w:b/>
          <w:sz w:val="20"/>
          <w:szCs w:val="20"/>
        </w:rPr>
        <w:t>VIGENCIA DEL CONTRATO Y EFICACIA</w:t>
      </w:r>
    </w:p>
    <w:p w14:paraId="3811D7E6" w14:textId="77777777" w:rsidR="00B529CB" w:rsidRPr="00FA3307" w:rsidRDefault="00B529CB" w:rsidP="00F02E68">
      <w:pPr>
        <w:spacing w:before="0" w:after="0" w:line="276" w:lineRule="auto"/>
        <w:ind w:right="-1"/>
        <w:jc w:val="both"/>
        <w:rPr>
          <w:rFonts w:ascii="Arial" w:hAnsi="Arial" w:cs="Arial"/>
          <w:b/>
          <w:sz w:val="20"/>
          <w:szCs w:val="20"/>
        </w:rPr>
      </w:pPr>
    </w:p>
    <w:p w14:paraId="1F94523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El contrato tendrá efectos desde la fecha de la firma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y estará vigente hasta la finalización de la investigación clínica, sin perjuicio de aquellas obligaciones contraídas por las partes que pudieran seguir en vigor tras la finalización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o tras la resolución anticipada del contrato, prevista en la cláusula decimosexta. </w:t>
      </w:r>
    </w:p>
    <w:p w14:paraId="1823FD80"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37C0DD56"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En  todo  caso,  seguirán  vigentes  las  obligaciones  económicas  derivadas  de  la  realización  de  la investigación  clínica  que  se  hubiesen  devengado  a  la  fecha  de  finalización  del  contrato,  así  como las obligaciones de protección de datos de carácter personal y de confidencialidad de la información facilitada para la realización de la investigación clínica y de la obtenida durante su realización, así como cualquier otra obligación que emane del desarrollo de la investigación. </w:t>
      </w:r>
    </w:p>
    <w:p w14:paraId="7CF7EACE"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4DF7D460" w14:textId="77777777" w:rsidR="00B529CB"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r w:rsidRPr="00FA3307">
        <w:rPr>
          <w:rFonts w:ascii="Arial" w:hAnsi="Arial" w:cs="Arial"/>
          <w:sz w:val="20"/>
          <w:szCs w:val="20"/>
        </w:rPr>
        <w:t xml:space="preserve">No obstante, lo dispuesto en el párrafo primero, la eficacia del presente contrato queda condicionada a la obtención de la autorización de la Agencia Española de Medicamentos y Productos Sanitarios (si aplica) y del dictamen favorable del Comité de Ética de la Investigación con medicamentos </w:t>
      </w:r>
      <w:r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Style w:val="HTMLMarkup"/>
          <w:rFonts w:ascii="Arial" w:hAnsi="Arial" w:cs="Arial"/>
          <w:i/>
          <w:noProof/>
          <w:vanish w:val="0"/>
          <w:color w:val="auto"/>
          <w:sz w:val="20"/>
          <w:szCs w:val="20"/>
          <w:lang w:val="pt-PT"/>
        </w:rPr>
        <w:t>denominación,  provincia  y  Comunidad  Autónoma  del  Comité</w:t>
      </w:r>
      <w:r w:rsidRPr="00FA3307">
        <w:rPr>
          <w:rStyle w:val="HTMLMarkup"/>
          <w:rFonts w:ascii="Arial" w:hAnsi="Arial" w:cs="Arial"/>
          <w:noProof/>
          <w:vanish w:val="0"/>
          <w:color w:val="auto"/>
          <w:sz w:val="20"/>
          <w:szCs w:val="20"/>
          <w:lang w:val="pt-PT"/>
        </w:rPr>
        <w:t>), debiendo el Promotor enviar dicha documentación a la Entidad Gestora.</w:t>
      </w:r>
    </w:p>
    <w:p w14:paraId="0ECCE516" w14:textId="77777777" w:rsidR="00B529CB" w:rsidRPr="00FA3307"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p>
    <w:p w14:paraId="4CC37583" w14:textId="2B99F49C"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SEXTA. -</w:t>
      </w:r>
      <w:r w:rsidR="00086359">
        <w:rPr>
          <w:rFonts w:ascii="Arial" w:hAnsi="Arial" w:cs="Arial"/>
          <w:b/>
          <w:sz w:val="20"/>
          <w:szCs w:val="20"/>
          <w:lang w:val="es-ES"/>
        </w:rPr>
        <w:t xml:space="preserve"> </w:t>
      </w:r>
      <w:r w:rsidRPr="00FA3307">
        <w:rPr>
          <w:rFonts w:ascii="Arial" w:hAnsi="Arial" w:cs="Arial"/>
          <w:b/>
          <w:sz w:val="20"/>
          <w:szCs w:val="20"/>
          <w:lang w:val="es-ES"/>
        </w:rPr>
        <w:t xml:space="preserve">MODIFICACIONES </w:t>
      </w:r>
    </w:p>
    <w:p w14:paraId="017FF8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571403B"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932FA6">
        <w:rPr>
          <w:rFonts w:ascii="Arial" w:hAnsi="Arial" w:cs="Arial"/>
          <w:sz w:val="20"/>
          <w:szCs w:val="20"/>
          <w:lang w:val="es-ES"/>
        </w:rPr>
        <w:t>la misma</w:t>
      </w:r>
      <w:proofErr w:type="gramEnd"/>
      <w:r w:rsidRPr="00932FA6">
        <w:rPr>
          <w:rFonts w:ascii="Arial" w:hAnsi="Arial" w:cs="Arial"/>
          <w:sz w:val="20"/>
          <w:szCs w:val="20"/>
          <w:lang w:val="es-ES"/>
        </w:rPr>
        <w:t xml:space="preserve">, la </w:t>
      </w:r>
      <w:r w:rsidRPr="00932FA6">
        <w:rPr>
          <w:rFonts w:ascii="Arial" w:hAnsi="Arial" w:cs="Arial"/>
          <w:sz w:val="20"/>
          <w:szCs w:val="20"/>
          <w:lang w:val="es-ES"/>
        </w:rPr>
        <w:lastRenderedPageBreak/>
        <w:t>entidad resultante asuma los derechos y las obligaciones de la anterior, o si el rol de Promotor lo asumiera una empresa del mismo grupo.</w:t>
      </w:r>
    </w:p>
    <w:p w14:paraId="04B9DCD3"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69592AE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En los casos indicados anteriormente, el Promotor comunicará la necesidad de proceder al cambio, para que los centros y las entidades gestoras tengan conocimiento de tal circunstancia y puedan proceder a las gestiones necesarias a la mayor brevedad posible.</w:t>
      </w:r>
    </w:p>
    <w:p w14:paraId="1CCFFAD6"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71D698CA"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932FA6">
        <w:rPr>
          <w:rFonts w:ascii="Arial" w:hAnsi="Arial" w:cs="Arial"/>
          <w:sz w:val="20"/>
          <w:szCs w:val="20"/>
          <w:lang w:val="es-ES"/>
        </w:rPr>
        <w:t>del mismo</w:t>
      </w:r>
      <w:proofErr w:type="gramEnd"/>
      <w:r w:rsidRPr="00932FA6">
        <w:rPr>
          <w:rFonts w:ascii="Arial" w:hAnsi="Arial" w:cs="Arial"/>
          <w:sz w:val="20"/>
          <w:szCs w:val="20"/>
          <w:lang w:val="es-ES"/>
        </w:rPr>
        <w:t>, o cualquier otra circunstancia que no implicará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solo podrá efectuarse si se ha autorizado previamente.</w:t>
      </w:r>
    </w:p>
    <w:p w14:paraId="50B06E4D"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1B844FA0" w14:textId="77777777" w:rsid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30685D11" w14:textId="77777777" w:rsidR="00960026" w:rsidRPr="00F07541" w:rsidRDefault="00960026" w:rsidP="00F02E68">
      <w:pPr>
        <w:widowControl/>
        <w:adjustRightInd w:val="0"/>
        <w:spacing w:before="0" w:after="0" w:line="276" w:lineRule="auto"/>
        <w:jc w:val="both"/>
        <w:rPr>
          <w:rFonts w:ascii="Arial" w:hAnsi="Arial" w:cs="Arial"/>
          <w:sz w:val="20"/>
          <w:szCs w:val="20"/>
          <w:lang w:val="es-ES"/>
        </w:rPr>
      </w:pPr>
    </w:p>
    <w:p w14:paraId="39D8D648" w14:textId="1D1E9B1F" w:rsidR="00B529CB" w:rsidRPr="00FA3307" w:rsidRDefault="00B529CB" w:rsidP="00F02E68">
      <w:pPr>
        <w:tabs>
          <w:tab w:val="left" w:pos="284"/>
        </w:tabs>
        <w:spacing w:before="0" w:after="0" w:line="276" w:lineRule="auto"/>
        <w:ind w:right="-1"/>
        <w:jc w:val="both"/>
        <w:rPr>
          <w:rFonts w:ascii="Arial" w:hAnsi="Arial" w:cs="Arial"/>
          <w:b/>
          <w:sz w:val="20"/>
          <w:szCs w:val="20"/>
        </w:rPr>
      </w:pPr>
      <w:r w:rsidRPr="00FA3307">
        <w:rPr>
          <w:rFonts w:ascii="Arial" w:hAnsi="Arial" w:cs="Arial"/>
          <w:b/>
          <w:sz w:val="20"/>
          <w:szCs w:val="20"/>
        </w:rPr>
        <w:t>SÉPTIMA.</w:t>
      </w:r>
      <w:r w:rsidRPr="00FA3307">
        <w:rPr>
          <w:rFonts w:ascii="Arial" w:hAnsi="Arial" w:cs="Arial"/>
          <w:sz w:val="20"/>
          <w:szCs w:val="20"/>
        </w:rPr>
        <w:t xml:space="preserve"> - </w:t>
      </w:r>
      <w:r w:rsidRPr="00FA3307">
        <w:rPr>
          <w:rFonts w:ascii="Arial" w:hAnsi="Arial" w:cs="Arial"/>
          <w:b/>
          <w:sz w:val="20"/>
          <w:szCs w:val="20"/>
        </w:rPr>
        <w:t xml:space="preserve">EQUIPAMIENTO SUMINISTRADO POR EL PROMOTOR </w:t>
      </w:r>
    </w:p>
    <w:p w14:paraId="4EA16D16" w14:textId="77777777" w:rsidR="00B529CB" w:rsidRPr="00FA3307" w:rsidRDefault="00B529CB" w:rsidP="00F02E68">
      <w:pPr>
        <w:tabs>
          <w:tab w:val="left" w:pos="284"/>
        </w:tabs>
        <w:spacing w:before="0" w:after="0" w:line="276" w:lineRule="auto"/>
        <w:ind w:right="-1"/>
        <w:jc w:val="both"/>
        <w:rPr>
          <w:rFonts w:ascii="Arial" w:hAnsi="Arial" w:cs="Arial"/>
          <w:b/>
          <w:sz w:val="20"/>
          <w:szCs w:val="20"/>
        </w:rPr>
      </w:pPr>
    </w:p>
    <w:p w14:paraId="21E2B22C"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Todo el equipamiento suministrado por el Promotor para el desarrollo de la investigación clínica será cedido en uso al Centro, que lo utilizará exclusivamente para la realización de la citada investigación clínica y será identificado de forma que se distinga del equipamiento del propio Centro. El Promotor responderá de los gastos de instalación, mantenimiento, calibración, formación del personal, en su caso, y cualquier otro gasto relacionado con la cesión del equipo, mientras dure la investigación clínica, así como, en su caso, de los gastos derivados de la retirada del equipo.</w:t>
      </w:r>
    </w:p>
    <w:p w14:paraId="10D9F8E9"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152EBB98"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A tal efecto, se firmará el correspondiente acuerdo de cesión de equipamiento.</w:t>
      </w:r>
    </w:p>
    <w:p w14:paraId="3CDF6B7E"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622BA03B"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El Promotor se compromete, una vez finalizado el presente contrato, a retirar el equipamiento o a cederlo de manera indefinida, comunicándolo al Centro o a la Entidad Gestora, para llevar a cabo las acciones necesarias.</w:t>
      </w:r>
    </w:p>
    <w:p w14:paraId="5F31CB51" w14:textId="77777777" w:rsidR="00B529CB" w:rsidRDefault="00B529CB" w:rsidP="00F02E68">
      <w:pPr>
        <w:widowControl/>
        <w:adjustRightInd w:val="0"/>
        <w:spacing w:before="0" w:after="0" w:line="276" w:lineRule="auto"/>
        <w:jc w:val="both"/>
        <w:rPr>
          <w:rFonts w:ascii="Arial" w:hAnsi="Arial" w:cs="Arial"/>
          <w:sz w:val="20"/>
          <w:szCs w:val="20"/>
        </w:rPr>
      </w:pPr>
    </w:p>
    <w:p w14:paraId="212DA5F4" w14:textId="77777777"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 xml:space="preserve">OCTAVA. - ACCESOS DEL MONITOR </w:t>
      </w:r>
    </w:p>
    <w:p w14:paraId="6F4447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973F204"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Promotor  podrá  designar  un  monitor  en  cada  visita  que  realice  al  Centro,  que  podrá  acceder  a  la documentación  clínica  pertinente  de  los  participantes  incluidos  en  la  investigación  clínica,  bajo  la supervisión de los investigadores y a los solos efectos de comprobar los datos aportados por éste en lo relativo  al  cumplimiento  del  protocolo,  garantizar  que  los  datos  son  registrados  de  forma correcta  y completa,  así  como  asegurarse  de  que  se  haya  obtenido  el  consentimiento  informado  de  todos  los participantes antes de su inclusión en la investigación clínica. </w:t>
      </w:r>
    </w:p>
    <w:p w14:paraId="601854E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7DE66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Promotor acordará con la Entidad Gestora y/o el Investigador Principal la fecha de realización de las visitas de monitorización, para que pueda prepararse toda la documentación e información necesaria y que la actividad normal de la unidad no se vea afectada negativamente por la monitorización.</w:t>
      </w:r>
    </w:p>
    <w:p w14:paraId="18FCD802"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2308BC54" w14:textId="220302BD"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5AC7AC03" w14:textId="77777777" w:rsidR="00CD6C76" w:rsidRPr="00F07541" w:rsidRDefault="00CD6C76" w:rsidP="00F02E68">
      <w:pPr>
        <w:spacing w:before="0" w:after="0" w:line="276" w:lineRule="auto"/>
        <w:ind w:right="-1"/>
        <w:jc w:val="both"/>
        <w:rPr>
          <w:rStyle w:val="HTMLMarkup"/>
          <w:rFonts w:ascii="Arial" w:hAnsi="Arial" w:cs="Arial"/>
          <w:b/>
          <w:bCs/>
          <w:vanish w:val="0"/>
          <w:color w:val="auto"/>
          <w:sz w:val="20"/>
          <w:szCs w:val="20"/>
        </w:rPr>
      </w:pPr>
    </w:p>
    <w:p w14:paraId="391EC9AE" w14:textId="1A4038F4" w:rsidR="00E155F3" w:rsidRPr="00F07541" w:rsidRDefault="00B529CB" w:rsidP="00F02E68">
      <w:pPr>
        <w:spacing w:before="0" w:after="0" w:line="276" w:lineRule="auto"/>
        <w:ind w:right="-1"/>
        <w:jc w:val="both"/>
        <w:rPr>
          <w:rFonts w:ascii="Arial" w:hAnsi="Arial" w:cs="Arial"/>
          <w:b/>
          <w:bCs/>
          <w:sz w:val="20"/>
          <w:szCs w:val="20"/>
        </w:rPr>
      </w:pPr>
      <w:r>
        <w:rPr>
          <w:rFonts w:ascii="Arial" w:hAnsi="Arial" w:cs="Arial"/>
          <w:b/>
          <w:bCs/>
          <w:sz w:val="20"/>
          <w:szCs w:val="20"/>
        </w:rPr>
        <w:t>NOVENA</w:t>
      </w:r>
      <w:r w:rsidR="00593B3C" w:rsidRPr="00F07541">
        <w:rPr>
          <w:rFonts w:ascii="Arial" w:hAnsi="Arial" w:cs="Arial"/>
          <w:b/>
          <w:bCs/>
          <w:sz w:val="20"/>
          <w:szCs w:val="20"/>
        </w:rPr>
        <w:t>.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F02E6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4774C3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Las partes intervinientes en la realización de la investigación clínica se comprometen a poner todos los medios a su alcance para garantizar la confidencialidad de la información facilitada para la realización de </w:t>
      </w:r>
      <w:proofErr w:type="gramStart"/>
      <w:r w:rsidRPr="00932FA6">
        <w:rPr>
          <w:rFonts w:ascii="Arial" w:hAnsi="Arial" w:cs="Arial"/>
          <w:bCs/>
          <w:sz w:val="20"/>
          <w:szCs w:val="20"/>
        </w:rPr>
        <w:t>la misma</w:t>
      </w:r>
      <w:proofErr w:type="gramEnd"/>
      <w:r w:rsidRPr="00932FA6">
        <w:rPr>
          <w:rFonts w:ascii="Arial" w:hAnsi="Arial" w:cs="Arial"/>
          <w:bCs/>
          <w:sz w:val="20"/>
          <w:szCs w:val="20"/>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0FB3C7C1" w14:textId="77777777" w:rsidR="00B529CB" w:rsidRPr="00932FA6" w:rsidRDefault="00B529CB" w:rsidP="00F02E68">
      <w:pPr>
        <w:spacing w:before="0" w:after="0" w:line="276" w:lineRule="auto"/>
        <w:jc w:val="both"/>
        <w:rPr>
          <w:rFonts w:ascii="Arial" w:hAnsi="Arial" w:cs="Arial"/>
          <w:bCs/>
          <w:sz w:val="20"/>
          <w:szCs w:val="20"/>
        </w:rPr>
      </w:pPr>
    </w:p>
    <w:p w14:paraId="7F02EE8F"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Concretamente, las partes se comprometen a:</w:t>
      </w:r>
    </w:p>
    <w:p w14:paraId="2E86CDAD" w14:textId="77777777" w:rsidR="00B529CB" w:rsidRPr="00932FA6" w:rsidRDefault="00B529CB" w:rsidP="00F02E68">
      <w:pPr>
        <w:spacing w:before="0" w:after="0" w:line="276" w:lineRule="auto"/>
        <w:jc w:val="both"/>
        <w:rPr>
          <w:rFonts w:ascii="Arial" w:hAnsi="Arial" w:cs="Arial"/>
          <w:bCs/>
          <w:sz w:val="20"/>
          <w:szCs w:val="20"/>
        </w:rPr>
      </w:pPr>
    </w:p>
    <w:p w14:paraId="048D24B7"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Recibir y guardar toda la información de forma confidencial.</w:t>
      </w:r>
    </w:p>
    <w:p w14:paraId="35C6432B" w14:textId="77777777" w:rsidR="00B529CB" w:rsidRPr="00932FA6" w:rsidRDefault="00B529CB" w:rsidP="00F02E68">
      <w:pPr>
        <w:spacing w:before="0" w:after="0" w:line="276" w:lineRule="auto"/>
        <w:jc w:val="both"/>
        <w:rPr>
          <w:rFonts w:ascii="Arial" w:hAnsi="Arial" w:cs="Arial"/>
          <w:bCs/>
          <w:sz w:val="20"/>
          <w:szCs w:val="20"/>
        </w:rPr>
      </w:pPr>
    </w:p>
    <w:p w14:paraId="120B956D"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Utilizar la información recibida únicamente para los propósitos y objetivos delimitados en el presente contrato.</w:t>
      </w:r>
    </w:p>
    <w:p w14:paraId="6170310A" w14:textId="77777777" w:rsidR="00B529CB" w:rsidRPr="00932FA6" w:rsidRDefault="00B529CB" w:rsidP="00F02E68">
      <w:pPr>
        <w:spacing w:before="0" w:after="0" w:line="276" w:lineRule="auto"/>
        <w:jc w:val="both"/>
        <w:rPr>
          <w:rFonts w:ascii="Arial" w:hAnsi="Arial" w:cs="Arial"/>
          <w:bCs/>
          <w:sz w:val="20"/>
          <w:szCs w:val="20"/>
        </w:rPr>
      </w:pPr>
    </w:p>
    <w:p w14:paraId="2816408C"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Revelar solamente dicha información a terceros, con el consentimiento previo y por escrito del Investigador Coordinador y siempre que el tercero esté involucrado en la investigación clínica y se comprometa, asimismo, a guardar la confidencialidad exigida en el presente contrato.</w:t>
      </w:r>
    </w:p>
    <w:p w14:paraId="78B7149F" w14:textId="77777777" w:rsidR="00B529CB" w:rsidRPr="00932FA6" w:rsidRDefault="00B529CB" w:rsidP="00F02E68">
      <w:pPr>
        <w:spacing w:before="0" w:after="0" w:line="276" w:lineRule="auto"/>
        <w:jc w:val="both"/>
        <w:rPr>
          <w:rFonts w:ascii="Arial" w:hAnsi="Arial" w:cs="Arial"/>
          <w:bCs/>
          <w:sz w:val="20"/>
          <w:szCs w:val="20"/>
        </w:rPr>
      </w:pPr>
    </w:p>
    <w:p w14:paraId="229F08D5"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Lo precedente no será aplicable a cualquier información que:</w:t>
      </w:r>
    </w:p>
    <w:p w14:paraId="4A228A9A" w14:textId="77777777" w:rsidR="00B529CB" w:rsidRPr="00932FA6" w:rsidRDefault="00B529CB" w:rsidP="00F02E68">
      <w:pPr>
        <w:spacing w:before="0" w:after="0" w:line="276" w:lineRule="auto"/>
        <w:jc w:val="both"/>
        <w:rPr>
          <w:rFonts w:ascii="Arial" w:hAnsi="Arial" w:cs="Arial"/>
          <w:bCs/>
          <w:sz w:val="20"/>
          <w:szCs w:val="20"/>
        </w:rPr>
      </w:pPr>
    </w:p>
    <w:p w14:paraId="2A2C0AC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o se convierta del dominio público sin responsabilidad de las partes.</w:t>
      </w:r>
    </w:p>
    <w:p w14:paraId="76A5CC5A"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recibida legítimamente por terceros sin incumplimiento por las partes de la presente cláusula de confidencialidad.</w:t>
      </w:r>
    </w:p>
    <w:p w14:paraId="519DA00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Fuera conocida previamente por alguna de las partes en el momento de ser revelada.</w:t>
      </w:r>
    </w:p>
    <w:p w14:paraId="27109518"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Fuese obligatorio revelar dicha información por prescripción legal o requerimiento de la autoridad correspondiente.</w:t>
      </w:r>
    </w:p>
    <w:p w14:paraId="423472D0" w14:textId="77777777" w:rsidR="00B529CB" w:rsidRPr="00932FA6" w:rsidRDefault="00B529CB" w:rsidP="00F02E68">
      <w:pPr>
        <w:spacing w:before="0" w:after="0" w:line="276" w:lineRule="auto"/>
        <w:jc w:val="both"/>
        <w:rPr>
          <w:rFonts w:ascii="Arial" w:hAnsi="Arial" w:cs="Arial"/>
          <w:bCs/>
          <w:sz w:val="20"/>
          <w:szCs w:val="20"/>
        </w:rPr>
      </w:pPr>
    </w:p>
    <w:p w14:paraId="71257F22"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El Promotor y el Centro garantizarán el anonimato de los participantes en la investigación clínica y la protección de su identidad frente a terceros no autorizados. En ningún caso se revelarán datos identificativos de los participantes si se utiliza material de su historial clínico en publicaciones consecuencia de la investigación clínica.</w:t>
      </w:r>
    </w:p>
    <w:p w14:paraId="468B38EE" w14:textId="77777777" w:rsidR="00B529CB" w:rsidRPr="00932FA6" w:rsidRDefault="00B529CB" w:rsidP="00F02E68">
      <w:pPr>
        <w:spacing w:before="0" w:after="0" w:line="276" w:lineRule="auto"/>
        <w:jc w:val="both"/>
        <w:rPr>
          <w:rFonts w:ascii="Arial" w:hAnsi="Arial" w:cs="Arial"/>
          <w:bCs/>
          <w:sz w:val="20"/>
          <w:szCs w:val="20"/>
        </w:rPr>
      </w:pPr>
    </w:p>
    <w:p w14:paraId="6613ECC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Sin perjuicio del compromiso de garantizar la confidencialidad, en los términos previstos en la presente cláusula, el Promotor acepta que la Entidad Gestora pueda publicar, en su caso, los datos relativos a la investigación clínica que se indican en el </w:t>
      </w:r>
      <w:r w:rsidRPr="00932FA6">
        <w:rPr>
          <w:rFonts w:ascii="Arial" w:hAnsi="Arial" w:cs="Arial"/>
          <w:b/>
          <w:sz w:val="20"/>
          <w:szCs w:val="20"/>
        </w:rPr>
        <w:t>Anexo 3</w:t>
      </w:r>
      <w:r w:rsidRPr="00932FA6">
        <w:rPr>
          <w:rFonts w:ascii="Arial" w:hAnsi="Arial" w:cs="Arial"/>
          <w:bCs/>
          <w:sz w:val="20"/>
          <w:szCs w:val="20"/>
        </w:rPr>
        <w:t>, que estarán a disposición de la autoridad sanitaria competente en Andalucía y, en cualquier caso, que la autoridad sanitaria tenga acceso a toda la documentación relativa a la investigación, facilitando la Entidad Gestora dicha documentación, al objeto de que tal autoridad pueda mantener un registro de todos los estudios que se realicen en centros del Sistema Sanitario Público de Andalucía.</w:t>
      </w:r>
    </w:p>
    <w:p w14:paraId="256FAB32" w14:textId="77777777" w:rsidR="00B529CB" w:rsidRPr="00932FA6" w:rsidRDefault="00B529CB" w:rsidP="00F02E68">
      <w:pPr>
        <w:spacing w:before="0" w:after="0" w:line="276" w:lineRule="auto"/>
        <w:jc w:val="both"/>
        <w:rPr>
          <w:rFonts w:ascii="Arial" w:hAnsi="Arial" w:cs="Arial"/>
          <w:bCs/>
          <w:sz w:val="20"/>
          <w:szCs w:val="20"/>
        </w:rPr>
      </w:pPr>
    </w:p>
    <w:p w14:paraId="5DB89DB6" w14:textId="44D0E877" w:rsidR="00B529CB"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 Entidad Gestora facilitará a la autoridad sanitaria competente, a los auditores y a los monitores designados por el Promotor acceso en cualquier momento a la documentación y datos relativos a la investigación clínica, </w:t>
      </w:r>
      <w:r w:rsidRPr="00932FA6">
        <w:rPr>
          <w:rFonts w:ascii="Arial" w:hAnsi="Arial" w:cs="Arial"/>
          <w:bCs/>
          <w:sz w:val="20"/>
          <w:szCs w:val="20"/>
        </w:rPr>
        <w:lastRenderedPageBreak/>
        <w:t>garantizando la confidencialidad y el cumplimiento de la normativa en materia de protección de datos.</w:t>
      </w:r>
    </w:p>
    <w:p w14:paraId="15F356D0" w14:textId="77777777" w:rsidR="00B2477C" w:rsidRPr="00932FA6" w:rsidRDefault="00B2477C" w:rsidP="00F02E68">
      <w:pPr>
        <w:spacing w:before="0" w:after="0" w:line="276" w:lineRule="auto"/>
        <w:jc w:val="both"/>
        <w:rPr>
          <w:rFonts w:ascii="Arial" w:hAnsi="Arial" w:cs="Arial"/>
          <w:bCs/>
          <w:sz w:val="20"/>
          <w:szCs w:val="20"/>
        </w:rPr>
      </w:pPr>
    </w:p>
    <w:p w14:paraId="0E8739BE" w14:textId="77777777" w:rsidR="00B529CB" w:rsidRPr="00932FA6" w:rsidRDefault="00B529CB" w:rsidP="00F02E68">
      <w:pPr>
        <w:spacing w:before="0" w:after="0" w:line="276" w:lineRule="auto"/>
        <w:jc w:val="both"/>
        <w:rPr>
          <w:rFonts w:ascii="Arial" w:hAnsi="Arial" w:cs="Arial"/>
          <w:sz w:val="20"/>
          <w:szCs w:val="20"/>
          <w:lang w:val="es-ES"/>
        </w:rPr>
      </w:pPr>
      <w:r w:rsidRPr="00932FA6">
        <w:rPr>
          <w:rFonts w:ascii="Arial" w:hAnsi="Arial" w:cs="Arial"/>
          <w:bCs/>
          <w:sz w:val="20"/>
          <w:szCs w:val="20"/>
        </w:rPr>
        <w:t>La presente obligación vinculará a las partes de forma indefinida.</w:t>
      </w:r>
    </w:p>
    <w:p w14:paraId="7697A3A1" w14:textId="77777777" w:rsidR="00956E9C" w:rsidRPr="00B529CB" w:rsidRDefault="00956E9C" w:rsidP="00F02E68">
      <w:pPr>
        <w:spacing w:before="0" w:after="0" w:line="276" w:lineRule="auto"/>
        <w:jc w:val="both"/>
        <w:rPr>
          <w:rFonts w:ascii="Arial" w:hAnsi="Arial" w:cs="Arial"/>
          <w:sz w:val="20"/>
          <w:szCs w:val="20"/>
          <w:lang w:val="es-ES"/>
        </w:rPr>
      </w:pPr>
    </w:p>
    <w:p w14:paraId="326D4B54" w14:textId="21A3A98F" w:rsidR="00BC41C5" w:rsidRPr="00F07541" w:rsidRDefault="00B529CB" w:rsidP="00F02E68">
      <w:pPr>
        <w:spacing w:before="0" w:after="0" w:line="276" w:lineRule="auto"/>
        <w:jc w:val="both"/>
        <w:rPr>
          <w:rFonts w:ascii="Arial" w:hAnsi="Arial" w:cs="Arial"/>
          <w:b/>
          <w:sz w:val="20"/>
          <w:szCs w:val="20"/>
        </w:rPr>
      </w:pPr>
      <w:r>
        <w:rPr>
          <w:rFonts w:ascii="Arial" w:hAnsi="Arial" w:cs="Arial"/>
          <w:b/>
          <w:sz w:val="20"/>
          <w:szCs w:val="20"/>
        </w:rPr>
        <w:t>DECIMA</w:t>
      </w:r>
      <w:r w:rsidR="00593B3C" w:rsidRPr="00F07541">
        <w:rPr>
          <w:rFonts w:ascii="Arial" w:hAnsi="Arial" w:cs="Arial"/>
          <w:b/>
          <w:sz w:val="20"/>
          <w:szCs w:val="20"/>
        </w:rPr>
        <w:t>.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B4CD17F" w14:textId="77777777" w:rsidR="00B529CB" w:rsidRDefault="00B529CB" w:rsidP="00F02E68">
      <w:pPr>
        <w:spacing w:before="0" w:after="0" w:line="276" w:lineRule="auto"/>
        <w:jc w:val="both"/>
        <w:rPr>
          <w:rFonts w:ascii="Arial" w:hAnsi="Arial" w:cs="Arial"/>
          <w:sz w:val="20"/>
          <w:szCs w:val="20"/>
        </w:rPr>
      </w:pPr>
      <w:r w:rsidRPr="00932FA6">
        <w:rPr>
          <w:rFonts w:ascii="Arial" w:hAnsi="Arial" w:cs="Arial"/>
          <w:sz w:val="20"/>
          <w:szCs w:val="20"/>
        </w:rPr>
        <w:t>Todos los datos de carácter personal necesarios para el desarrollo del ensayo clínico serán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w:t>
      </w:r>
    </w:p>
    <w:p w14:paraId="3D0DC3F6" w14:textId="77777777" w:rsidR="00B529CB" w:rsidRPr="00FA3307" w:rsidRDefault="00B529CB" w:rsidP="00F02E68">
      <w:pPr>
        <w:spacing w:before="0" w:after="0" w:line="276" w:lineRule="auto"/>
        <w:jc w:val="both"/>
        <w:rPr>
          <w:rFonts w:ascii="Arial" w:hAnsi="Arial" w:cs="Arial"/>
          <w:sz w:val="20"/>
          <w:szCs w:val="20"/>
        </w:rPr>
      </w:pPr>
    </w:p>
    <w:p w14:paraId="5423918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El Investigador Principal dará a los datos de los participantes el tratamiento indicado en el protocolo. Únicamente podrán acceder a los datos personales de los sujetos las personas indicadas en la hoja de información y en el consentimiento informado.</w:t>
      </w:r>
    </w:p>
    <w:p w14:paraId="7391D33C"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C6188A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 xml:space="preserve">El Promotor garantizará que los datos personales que figuran en la documentación relacionada con el ensayo han sido recogidos de acuerdo con la normativa de aplicación, trasladando la información preceptiva, informando expresamente del destino de </w:t>
      </w:r>
      <w:proofErr w:type="gramStart"/>
      <w:r w:rsidRPr="00932FA6">
        <w:rPr>
          <w:rFonts w:ascii="Arial" w:hAnsi="Arial" w:cs="Arial"/>
          <w:sz w:val="20"/>
          <w:szCs w:val="20"/>
        </w:rPr>
        <w:t>los mismos</w:t>
      </w:r>
      <w:proofErr w:type="gramEnd"/>
      <w:r w:rsidRPr="00932FA6">
        <w:rPr>
          <w:rFonts w:ascii="Arial" w:hAnsi="Arial" w:cs="Arial"/>
          <w:sz w:val="20"/>
          <w:szCs w:val="20"/>
        </w:rPr>
        <w:t xml:space="preserve"> y recabando el consentimiento por parte de los titulares de </w:t>
      </w:r>
      <w:proofErr w:type="gramStart"/>
      <w:r w:rsidRPr="00932FA6">
        <w:rPr>
          <w:rFonts w:ascii="Arial" w:hAnsi="Arial" w:cs="Arial"/>
          <w:sz w:val="20"/>
          <w:szCs w:val="20"/>
        </w:rPr>
        <w:t>los mismos</w:t>
      </w:r>
      <w:proofErr w:type="gramEnd"/>
      <w:r w:rsidRPr="00932FA6">
        <w:rPr>
          <w:rFonts w:ascii="Arial" w:hAnsi="Arial" w:cs="Arial"/>
          <w:sz w:val="20"/>
          <w:szCs w:val="20"/>
        </w:rPr>
        <w:t>.</w:t>
      </w:r>
    </w:p>
    <w:p w14:paraId="04C533A3"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1C5A9F14"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5B9571D8"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0F3D526C"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3E8FC2B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2C2EADC5"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15CD21A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9FBC7F8" w14:textId="77777777" w:rsidR="00B529CB"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que sean proporcionados en relación con el contrato no serán cedidos a terceros, salvo en el supuesto recogido en esta cláusula en relación con la Fundación Progreso y Salud, a la autoridad sanitaria competente en Andalucía, y cuando así lo exija una obligación legal.</w:t>
      </w:r>
    </w:p>
    <w:p w14:paraId="0B33481E" w14:textId="77777777" w:rsidR="00B529CB" w:rsidRDefault="00B529CB" w:rsidP="00F02E68">
      <w:pPr>
        <w:pStyle w:val="Prrafodelista"/>
        <w:spacing w:line="276" w:lineRule="auto"/>
        <w:rPr>
          <w:rFonts w:ascii="Arial" w:hAnsi="Arial" w:cs="Arial"/>
          <w:sz w:val="20"/>
          <w:szCs w:val="20"/>
        </w:rPr>
      </w:pPr>
    </w:p>
    <w:p w14:paraId="5A4CF15A" w14:textId="576DCCA1"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t>El  responsable  del  tratamiento  de  los  datos  personales (</w:t>
      </w:r>
      <w:r w:rsidRPr="00CB3D81">
        <w:rPr>
          <w:rFonts w:ascii="Arial" w:hAnsi="Arial" w:cs="Arial"/>
          <w:i/>
          <w:sz w:val="20"/>
          <w:szCs w:val="20"/>
        </w:rPr>
        <w:t>por parte del Centro</w:t>
      </w:r>
      <w:r w:rsidRPr="00CB3D81">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E05DF8">
                <w:rPr>
                  <w:rStyle w:val="HTMLMarkup"/>
                  <w:rFonts w:ascii="Arial" w:hAnsi="Arial" w:cs="Arial"/>
                  <w:noProof/>
                  <w:vanish w:val="0"/>
                  <w:color w:val="auto"/>
                  <w:sz w:val="20"/>
                  <w:szCs w:val="20"/>
                  <w:lang w:val="pt-PT"/>
                </w:rPr>
                <w:t>Área Sanitaria Norte de Málaga (H. de Antequera)</w:t>
              </w:r>
            </w:sdtContent>
          </w:sdt>
        </w:sdtContent>
      </w:sdt>
      <w:r w:rsidRPr="00CB3D81">
        <w:rPr>
          <w:rFonts w:ascii="Arial" w:hAnsi="Arial" w:cs="Arial"/>
          <w:sz w:val="20"/>
          <w:szCs w:val="20"/>
        </w:rPr>
        <w:t xml:space="preserve"> a, cuya dirección es</w:t>
      </w:r>
      <w:r w:rsidR="00D12391" w:rsidRPr="00CB3D81">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E05DF8">
            <w:rPr>
              <w:rStyle w:val="HTMLMarkup"/>
              <w:rFonts w:ascii="Arial" w:hAnsi="Arial" w:cs="Arial"/>
              <w:noProof/>
              <w:vanish w:val="0"/>
              <w:color w:val="auto"/>
              <w:sz w:val="20"/>
              <w:szCs w:val="20"/>
              <w:lang w:val="pt-PT"/>
            </w:rPr>
            <w:t>C/ Poeta Muñoz Rojas, s/n, Antequera (Málaga) (29200)</w:t>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entidad Gestora</w:t>
      </w:r>
      <w:r w:rsidRPr="00CB3D81">
        <w:rPr>
          <w:rFonts w:ascii="Arial" w:hAnsi="Arial" w:cs="Arial"/>
          <w:sz w:val="20"/>
          <w:szCs w:val="20"/>
        </w:rPr>
        <w:t xml:space="preserve">) Fundación para la Investigación de Málaga en Biomedicina y Salud, cuya dirección es calle </w:t>
      </w:r>
      <w:r w:rsidR="00A57BAA" w:rsidRPr="00CB3D81">
        <w:rPr>
          <w:rFonts w:ascii="Arial" w:hAnsi="Arial" w:cs="Arial"/>
          <w:sz w:val="20"/>
          <w:szCs w:val="20"/>
        </w:rPr>
        <w:t>Severo Ochoa, 35, 29590 – Campanillas (Málaga)</w:t>
      </w:r>
      <w:r w:rsidRPr="00CB3D81">
        <w:rPr>
          <w:rFonts w:ascii="Arial" w:hAnsi="Arial" w:cs="Arial"/>
          <w:sz w:val="20"/>
          <w:szCs w:val="20"/>
        </w:rPr>
        <w:t>, (</w:t>
      </w:r>
      <w:r w:rsidRPr="00CB3D81">
        <w:rPr>
          <w:rFonts w:ascii="Arial" w:hAnsi="Arial" w:cs="Arial"/>
          <w:i/>
          <w:sz w:val="20"/>
          <w:szCs w:val="20"/>
        </w:rPr>
        <w:t>por parte del Promotor</w:t>
      </w:r>
      <w:r w:rsidRPr="00CB3D81">
        <w:rPr>
          <w:rFonts w:ascii="Arial" w:hAnsi="Arial" w:cs="Arial"/>
          <w:sz w:val="20"/>
          <w:szCs w:val="20"/>
        </w:rPr>
        <w:t>)</w:t>
      </w:r>
      <w:r w:rsidR="00E72637" w:rsidRPr="00CB3D8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Pr="00CB3D81">
        <w:rPr>
          <w:rFonts w:ascii="Arial" w:hAnsi="Arial" w:cs="Arial"/>
          <w:sz w:val="20"/>
          <w:szCs w:val="20"/>
        </w:rPr>
        <w:t>, cuya dirección es</w:t>
      </w:r>
      <w:r w:rsidR="00E72637" w:rsidRPr="00CB3D81">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CRO</w:t>
      </w:r>
      <w:r w:rsidRPr="00CB3D81">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r w:rsidRPr="00CB3D81">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Style w:val="HTMLMarkup"/>
          <w:rFonts w:ascii="Arial" w:hAnsi="Arial" w:cs="Arial"/>
          <w:noProof/>
          <w:vanish w:val="0"/>
          <w:color w:val="auto"/>
          <w:sz w:val="20"/>
          <w:szCs w:val="20"/>
          <w:lang w:val="pt-PT"/>
        </w:rPr>
        <w:t xml:space="preserve"> </w:t>
      </w:r>
      <w:r w:rsidRPr="00CB3D81">
        <w:rPr>
          <w:rFonts w:ascii="Arial" w:hAnsi="Arial" w:cs="Arial"/>
          <w:sz w:val="20"/>
          <w:szCs w:val="20"/>
        </w:rPr>
        <w:t xml:space="preserve">en su caso. </w:t>
      </w:r>
    </w:p>
    <w:p w14:paraId="54D3E867" w14:textId="77777777" w:rsidR="00D71E8D" w:rsidRPr="005F7E9E" w:rsidRDefault="00D71E8D" w:rsidP="00F02E68">
      <w:pPr>
        <w:tabs>
          <w:tab w:val="left" w:pos="284"/>
          <w:tab w:val="left" w:pos="709"/>
        </w:tabs>
        <w:spacing w:before="0" w:after="0" w:line="276" w:lineRule="auto"/>
        <w:ind w:left="709" w:hanging="709"/>
        <w:jc w:val="both"/>
        <w:rPr>
          <w:rFonts w:ascii="Arial" w:hAnsi="Arial" w:cs="Arial"/>
          <w:sz w:val="20"/>
          <w:szCs w:val="20"/>
          <w:lang w:val="es-ES"/>
        </w:rPr>
      </w:pPr>
    </w:p>
    <w:p w14:paraId="48EFDBCB" w14:textId="0A303FBE" w:rsidR="00CB3D81" w:rsidRDefault="00D71E8D" w:rsidP="00F02E6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5E515FA7" w14:textId="77777777" w:rsidR="00CB3D81" w:rsidRPr="00CB3D81" w:rsidRDefault="00CB3D81" w:rsidP="00F02E68">
      <w:pPr>
        <w:tabs>
          <w:tab w:val="left" w:pos="284"/>
          <w:tab w:val="left" w:pos="709"/>
        </w:tabs>
        <w:spacing w:before="0" w:after="0" w:line="276" w:lineRule="auto"/>
        <w:ind w:left="709" w:hanging="709"/>
        <w:jc w:val="both"/>
        <w:rPr>
          <w:rFonts w:ascii="Arial" w:hAnsi="Arial" w:cs="Arial"/>
          <w:i/>
          <w:sz w:val="16"/>
          <w:szCs w:val="16"/>
        </w:rPr>
      </w:pPr>
    </w:p>
    <w:p w14:paraId="545F1274" w14:textId="6BA2359E"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lastRenderedPageBreak/>
        <w:t xml:space="preserve">Podrá  contactar  con  el  Delegado  de  Protección  de  Datos (por parte del Centro)  en  la  siguiente  dirección electrónica </w:t>
      </w:r>
      <w:hyperlink r:id="rId7" w:history="1">
        <w:r w:rsidR="00A979DD" w:rsidRPr="00CB3D81">
          <w:rPr>
            <w:rStyle w:val="Hipervnculo"/>
            <w:rFonts w:ascii="Arial" w:hAnsi="Arial" w:cs="Arial"/>
            <w:sz w:val="20"/>
            <w:szCs w:val="20"/>
          </w:rPr>
          <w:t>dpd.sspa@juntadeandalucia.es</w:t>
        </w:r>
      </w:hyperlink>
      <w:r w:rsidRPr="00CB3D81">
        <w:rPr>
          <w:rFonts w:ascii="Arial" w:hAnsi="Arial" w:cs="Arial"/>
          <w:sz w:val="20"/>
          <w:szCs w:val="20"/>
        </w:rPr>
        <w:t>, (por parte de la Entidad Gestora)</w:t>
      </w:r>
      <w:r w:rsidR="00AB7FA2" w:rsidRPr="00CB3D81">
        <w:rPr>
          <w:rFonts w:ascii="Arial" w:hAnsi="Arial" w:cs="Arial"/>
          <w:sz w:val="20"/>
          <w:szCs w:val="20"/>
        </w:rPr>
        <w:t>,</w:t>
      </w:r>
      <w:r w:rsidRPr="00CB3D81">
        <w:rPr>
          <w:rFonts w:ascii="Arial" w:hAnsi="Arial" w:cs="Arial"/>
          <w:sz w:val="20"/>
          <w:szCs w:val="20"/>
        </w:rPr>
        <w:t xml:space="preserve"> </w:t>
      </w:r>
      <w:r w:rsidR="00AB7FA2" w:rsidRPr="00CB3D81">
        <w:rPr>
          <w:rFonts w:ascii="Arial" w:hAnsi="Arial" w:cs="Arial"/>
          <w:sz w:val="20"/>
          <w:szCs w:val="20"/>
        </w:rPr>
        <w:t>e</w:t>
      </w:r>
      <w:r w:rsidRPr="00CB3D81">
        <w:rPr>
          <w:rFonts w:ascii="Arial" w:hAnsi="Arial" w:cs="Arial"/>
          <w:sz w:val="20"/>
          <w:szCs w:val="20"/>
        </w:rPr>
        <w:t>n caso  de  que  sea  una  Fundación  Gestora  de  la  Investigación  del  SSPA,  del  sector  público, adscrita  a  o  dependiente  de  la  Consejería  de  Salud,  será</w:t>
      </w:r>
      <w:r w:rsidR="00265FAE" w:rsidRPr="00CB3D81">
        <w:rPr>
          <w:rFonts w:ascii="Arial" w:hAnsi="Arial" w:cs="Arial"/>
          <w:sz w:val="20"/>
          <w:szCs w:val="20"/>
        </w:rPr>
        <w:t xml:space="preserve"> </w:t>
      </w:r>
      <w:bookmarkStart w:id="13" w:name="_Hlk160450671"/>
      <w:r w:rsidR="00A979DD" w:rsidRPr="00CB3D81">
        <w:rPr>
          <w:rStyle w:val="Hipervnculo"/>
          <w:rFonts w:ascii="Arial" w:hAnsi="Arial" w:cs="Arial"/>
          <w:sz w:val="20"/>
          <w:szCs w:val="20"/>
        </w:rPr>
        <w:fldChar w:fldCharType="begin"/>
      </w:r>
      <w:r w:rsidR="00A979DD" w:rsidRPr="00CB3D81">
        <w:rPr>
          <w:rStyle w:val="Hipervnculo"/>
          <w:rFonts w:ascii="Arial" w:hAnsi="Arial" w:cs="Arial"/>
          <w:sz w:val="20"/>
          <w:szCs w:val="20"/>
        </w:rPr>
        <w:instrText>HYPERLINK "mailto:DPD_ProteccionDatos@ibima.eu"</w:instrText>
      </w:r>
      <w:r w:rsidR="00A979DD" w:rsidRPr="00CB3D81">
        <w:rPr>
          <w:rStyle w:val="Hipervnculo"/>
          <w:rFonts w:ascii="Arial" w:hAnsi="Arial" w:cs="Arial"/>
          <w:sz w:val="20"/>
          <w:szCs w:val="20"/>
        </w:rPr>
      </w:r>
      <w:r w:rsidR="00A979DD" w:rsidRPr="00CB3D81">
        <w:rPr>
          <w:rStyle w:val="Hipervnculo"/>
          <w:rFonts w:ascii="Arial" w:hAnsi="Arial" w:cs="Arial"/>
          <w:sz w:val="20"/>
          <w:szCs w:val="20"/>
        </w:rPr>
        <w:fldChar w:fldCharType="separate"/>
      </w:r>
      <w:r w:rsidR="00A979DD" w:rsidRPr="00CB3D81">
        <w:rPr>
          <w:rStyle w:val="Hipervnculo"/>
          <w:rFonts w:ascii="Arial" w:hAnsi="Arial" w:cs="Arial"/>
          <w:sz w:val="20"/>
          <w:szCs w:val="20"/>
        </w:rPr>
        <w:t>DPD_ProteccionDatos@ibima.eu</w:t>
      </w:r>
      <w:bookmarkEnd w:id="13"/>
      <w:r w:rsidR="00A979DD" w:rsidRPr="00CB3D81">
        <w:rPr>
          <w:rStyle w:val="Hipervnculo"/>
          <w:rFonts w:ascii="Arial" w:hAnsi="Arial" w:cs="Arial"/>
          <w:sz w:val="20"/>
          <w:szCs w:val="20"/>
        </w:rPr>
        <w:fldChar w:fldCharType="end"/>
      </w:r>
      <w:r w:rsidRPr="00CB3D81">
        <w:rPr>
          <w:rFonts w:ascii="Arial" w:hAnsi="Arial" w:cs="Arial"/>
          <w:sz w:val="20"/>
          <w:szCs w:val="20"/>
        </w:rPr>
        <w:t xml:space="preserve">, (por parte del Promotor) </w:t>
      </w:r>
      <w:sdt>
        <w:sdtPr>
          <w:rPr>
            <w:rFonts w:ascii="Arial" w:hAnsi="Arial" w:cs="Arial"/>
            <w:sz w:val="20"/>
            <w:szCs w:val="20"/>
          </w:rPr>
          <w:alias w:val="DPDPromotor"/>
          <w:tag w:val="DPDPromotor"/>
          <w:id w:val="279307091"/>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en su caso. </w:t>
      </w:r>
    </w:p>
    <w:p w14:paraId="5E53DF87"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p>
    <w:p w14:paraId="770406A5" w14:textId="60834302" w:rsidR="00D71E8D"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CB3D81">
        <w:rPr>
          <w:rFonts w:ascii="Arial" w:hAnsi="Arial" w:cs="Arial"/>
          <w:sz w:val="20"/>
          <w:szCs w:val="20"/>
        </w:rPr>
        <w:t xml:space="preserve">Podrá  ejercer  sus  derechos  de  acceso,  rectificación,  supresión  de  sus  datos  personales, o  la limitación  u  oposición  a  su  tratamiento,  así  como,  en  su  caso,  a  la  portabilidad  de  sus  datos, solicitándolo  por  escrito,  con  copia  de  su  DNI (por parte del Centro), al </w:t>
      </w:r>
      <w:sdt>
        <w:sdtPr>
          <w:rPr>
            <w:rFonts w:ascii="Arial" w:hAnsi="Arial" w:cs="Arial"/>
            <w:sz w:val="20"/>
            <w:szCs w:val="20"/>
          </w:rPr>
          <w:alias w:val="Centro5"/>
          <w:tag w:val="Centro5"/>
          <w:id w:val="-2096857912"/>
          <w:placeholder>
            <w:docPart w:val="DefaultPlaceholder_-1854013440"/>
          </w:placeholder>
        </w:sdtPr>
        <w:sdtEndPr>
          <w:rPr>
            <w:vanish/>
          </w:rPr>
        </w:sdtEndPr>
        <w:sdtContent>
          <w:r w:rsidR="00E05DF8">
            <w:rPr>
              <w:rFonts w:ascii="Arial" w:hAnsi="Arial" w:cs="Arial"/>
              <w:sz w:val="20"/>
              <w:szCs w:val="20"/>
            </w:rPr>
            <w:t>Área Sanitaria Norte de Málaga (H. de Antequera)</w:t>
          </w:r>
        </w:sdtContent>
      </w:sdt>
      <w:r w:rsidR="00D71E8D" w:rsidRPr="00CB3D81">
        <w:rPr>
          <w:rFonts w:ascii="Arial" w:hAnsi="Arial" w:cs="Arial"/>
          <w:sz w:val="20"/>
          <w:szCs w:val="20"/>
        </w:rPr>
        <w:t>, cuya dirección es</w:t>
      </w:r>
      <w:r w:rsidR="008E3A05" w:rsidRPr="00CB3D81">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vanish/>
          </w:rPr>
        </w:sdtEndPr>
        <w:sdtContent>
          <w:r w:rsidR="00E05DF8">
            <w:rPr>
              <w:rFonts w:ascii="Arial" w:hAnsi="Arial" w:cs="Arial"/>
              <w:sz w:val="20"/>
              <w:szCs w:val="20"/>
            </w:rPr>
            <w:t>C/ Poeta Muñoz Rojas, s/n, Antequera (Málaga) (29200)</w:t>
          </w:r>
        </w:sdtContent>
      </w:sdt>
      <w:r w:rsidR="00D71E8D" w:rsidRPr="00CB3D81">
        <w:rPr>
          <w:rFonts w:ascii="Arial" w:hAnsi="Arial" w:cs="Arial"/>
          <w:sz w:val="20"/>
          <w:szCs w:val="20"/>
        </w:rPr>
        <w:t>; o mediante correo electrónico a</w:t>
      </w:r>
      <w:r w:rsidR="00252CAD" w:rsidRPr="00CB3D81">
        <w:rPr>
          <w:rFonts w:ascii="Arial" w:hAnsi="Arial" w:cs="Arial"/>
          <w:sz w:val="20"/>
          <w:szCs w:val="20"/>
        </w:rPr>
        <w:t xml:space="preserve"> </w:t>
      </w:r>
      <w:hyperlink r:id="rId8" w:history="1">
        <w:r w:rsidR="00252CAD" w:rsidRPr="00CB3D81">
          <w:rPr>
            <w:rStyle w:val="Hipervnculo"/>
            <w:rFonts w:ascii="Arial" w:hAnsi="Arial" w:cs="Arial"/>
            <w:sz w:val="20"/>
            <w:szCs w:val="20"/>
          </w:rPr>
          <w:t>dpd.sspa@juntadeandalucia.es</w:t>
        </w:r>
      </w:hyperlink>
      <w:r w:rsidR="00D71E8D" w:rsidRPr="00CB3D81">
        <w:rPr>
          <w:rFonts w:ascii="Arial" w:hAnsi="Arial" w:cs="Arial"/>
          <w:sz w:val="20"/>
          <w:szCs w:val="20"/>
        </w:rPr>
        <w:t xml:space="preserve">, (por parte de la Entidad Gestora), a Fundación para la Investigación de Málaga en Biomedicina y Salud, cuya dirección es calle </w:t>
      </w:r>
      <w:r w:rsidR="00A57BAA" w:rsidRPr="00CB3D81">
        <w:rPr>
          <w:rFonts w:ascii="Arial" w:hAnsi="Arial" w:cs="Arial"/>
          <w:sz w:val="20"/>
          <w:szCs w:val="20"/>
        </w:rPr>
        <w:t>Severo Ochoa, 35, 29590 – Campanillas (Málaga)</w:t>
      </w:r>
      <w:r w:rsidR="00D71E8D" w:rsidRPr="00CB3D81">
        <w:rPr>
          <w:rFonts w:ascii="Arial" w:hAnsi="Arial" w:cs="Arial"/>
          <w:sz w:val="20"/>
          <w:szCs w:val="20"/>
        </w:rPr>
        <w:t>; o mediante correo electrónico a</w:t>
      </w:r>
      <w:r w:rsidR="00CB3D81" w:rsidRPr="00CB3D81">
        <w:rPr>
          <w:rFonts w:ascii="Arial" w:hAnsi="Arial" w:cs="Arial"/>
          <w:sz w:val="20"/>
          <w:szCs w:val="20"/>
        </w:rPr>
        <w:t xml:space="preserve"> </w:t>
      </w:r>
      <w:hyperlink r:id="rId9" w:history="1">
        <w:r w:rsidR="00CB3D81" w:rsidRPr="00CB3D81">
          <w:rPr>
            <w:rStyle w:val="Hipervnculo"/>
            <w:rFonts w:ascii="Arial" w:hAnsi="Arial" w:cs="Arial"/>
            <w:sz w:val="20"/>
            <w:szCs w:val="20"/>
          </w:rPr>
          <w:t>DPD_ProteccionDatos@ibima.eu</w:t>
        </w:r>
      </w:hyperlink>
      <w:r w:rsidR="00D71E8D" w:rsidRPr="00CB3D8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w:t>
      </w:r>
      <w:r w:rsidR="00E72637" w:rsidRPr="00CB3D81">
        <w:rPr>
          <w:rFonts w:ascii="Arial" w:hAnsi="Arial" w:cs="Arial"/>
          <w:sz w:val="20"/>
          <w:szCs w:val="20"/>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3"/>
          <w:tag w:val="MunicipioPromotor3"/>
          <w:id w:val="1497685637"/>
          <w:placeholder>
            <w:docPart w:val="C72084F74658442CA4FFEDD6B654453E"/>
          </w:placeholder>
        </w:sdt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vanish/>
          </w:rPr>
        </w:sdtEndPr>
        <w:sdtContent>
          <w:sdt>
            <w:sdtPr>
              <w:rPr>
                <w:rFonts w:ascii="Arial" w:hAnsi="Arial" w:cs="Arial"/>
                <w:sz w:val="20"/>
                <w:szCs w:val="20"/>
              </w:rPr>
              <w:alias w:val="DPDPromotor2"/>
              <w:tag w:val="DPDPromotor2"/>
              <w:id w:val="1229568173"/>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sdtContent>
      </w:sdt>
      <w:r w:rsidR="00D71E8D" w:rsidRPr="00CB3D8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8C4A29" w:rsidRPr="00CB3D81">
        <w:rPr>
          <w:rFonts w:ascii="Arial" w:hAnsi="Arial" w:cs="Arial"/>
          <w:sz w:val="20"/>
          <w:szCs w:val="20"/>
        </w:rPr>
        <w:t xml:space="preserve">, </w:t>
      </w:r>
      <w:sdt>
        <w:sdtPr>
          <w:rPr>
            <w:rFonts w:ascii="Arial" w:hAnsi="Arial" w:cs="Arial"/>
            <w:sz w:val="20"/>
            <w:szCs w:val="20"/>
          </w:rPr>
          <w:alias w:val="MunicipioCRO3"/>
          <w:tag w:val="MunicipioCRO3"/>
          <w:id w:val="-2030868411"/>
          <w:placeholder>
            <w:docPart w:val="DefaultPlaceholder_-1854013440"/>
          </w:placeholder>
        </w:sdtPr>
        <w:sdtEndPr/>
        <w:sdtContent>
          <w:r w:rsidR="008C4A29" w:rsidRPr="00CB3D81">
            <w:rPr>
              <w:rFonts w:ascii="Arial" w:hAnsi="Arial" w:cs="Arial"/>
              <w:sz w:val="20"/>
              <w:szCs w:val="20"/>
            </w:rPr>
            <w:fldChar w:fldCharType="begin">
              <w:ffData>
                <w:name w:val=""/>
                <w:enabled/>
                <w:calcOnExit w:val="0"/>
                <w:textInput/>
              </w:ffData>
            </w:fldChar>
          </w:r>
          <w:r w:rsidR="008C4A29" w:rsidRPr="00CB3D81">
            <w:rPr>
              <w:rFonts w:ascii="Arial" w:hAnsi="Arial" w:cs="Arial"/>
              <w:sz w:val="20"/>
              <w:szCs w:val="20"/>
            </w:rPr>
            <w:instrText xml:space="preserve"> FORMTEXT </w:instrText>
          </w:r>
          <w:r w:rsidR="008C4A29" w:rsidRPr="00CB3D81">
            <w:rPr>
              <w:rFonts w:ascii="Arial" w:hAnsi="Arial" w:cs="Arial"/>
              <w:sz w:val="20"/>
              <w:szCs w:val="20"/>
            </w:rPr>
          </w:r>
          <w:r w:rsidR="008C4A29" w:rsidRPr="00CB3D81">
            <w:rPr>
              <w:rFonts w:ascii="Arial" w:hAnsi="Arial" w:cs="Arial"/>
              <w:sz w:val="20"/>
              <w:szCs w:val="20"/>
            </w:rPr>
            <w:fldChar w:fldCharType="separate"/>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en su caso.</w:t>
      </w:r>
      <w:r w:rsidR="00D71E8D" w:rsidRPr="00F07541">
        <w:rPr>
          <w:rFonts w:ascii="Arial" w:hAnsi="Arial" w:cs="Arial"/>
          <w:sz w:val="20"/>
          <w:szCs w:val="20"/>
        </w:rPr>
        <w:t xml:space="preserve"> </w:t>
      </w:r>
    </w:p>
    <w:p w14:paraId="707FCE71"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F02E68">
      <w:pPr>
        <w:tabs>
          <w:tab w:val="left" w:pos="284"/>
          <w:tab w:val="left" w:pos="709"/>
        </w:tabs>
        <w:spacing w:before="0" w:after="0" w:line="276" w:lineRule="auto"/>
        <w:ind w:left="709" w:hanging="709"/>
        <w:jc w:val="both"/>
        <w:rPr>
          <w:rFonts w:ascii="Arial" w:hAnsi="Arial" w:cs="Arial"/>
          <w:sz w:val="20"/>
          <w:szCs w:val="20"/>
        </w:rPr>
      </w:pPr>
    </w:p>
    <w:p w14:paraId="6729186C" w14:textId="1AA79F1F"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r>
        <w:rPr>
          <w:rFonts w:ascii="Arial" w:hAnsi="Arial" w:cs="Arial"/>
          <w:sz w:val="20"/>
          <w:szCs w:val="20"/>
        </w:rPr>
        <w:tab/>
        <w:t>g)</w:t>
      </w:r>
      <w:r w:rsidR="00E12521" w:rsidRPr="00F07541">
        <w:rPr>
          <w:rFonts w:ascii="Arial" w:hAnsi="Arial" w:cs="Arial"/>
          <w:sz w:val="20"/>
          <w:szCs w:val="20"/>
        </w:rPr>
        <w:tab/>
      </w:r>
      <w:r w:rsidRPr="00932FA6">
        <w:rPr>
          <w:rFonts w:ascii="Arial" w:hAnsi="Arial" w:cs="Arial"/>
          <w:sz w:val="20"/>
          <w:szCs w:val="20"/>
        </w:rPr>
        <w:t>Podrá retirar su consentimiento en cualquier momento, si bien dicha retirada no afectará a la licitud del tratamiento basada en el consentimiento previo a la misma.</w:t>
      </w:r>
    </w:p>
    <w:p w14:paraId="2E9AE50A" w14:textId="77777777"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p>
    <w:p w14:paraId="07518980"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5E14B74F" w14:textId="77777777" w:rsidR="00CB3D81" w:rsidRPr="00932FA6" w:rsidRDefault="00CB3D81" w:rsidP="00F02E68">
      <w:pPr>
        <w:spacing w:before="0" w:after="0" w:line="276" w:lineRule="auto"/>
        <w:jc w:val="both"/>
        <w:rPr>
          <w:rFonts w:ascii="Arial" w:hAnsi="Arial" w:cs="Arial"/>
          <w:sz w:val="20"/>
          <w:szCs w:val="20"/>
        </w:rPr>
      </w:pPr>
    </w:p>
    <w:p w14:paraId="5BC93A4C"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indicarse el ejercicio del derecho concreto que se desea ejercer y aportar una copia de su DNI.</w:t>
      </w:r>
    </w:p>
    <w:p w14:paraId="51CE6554" w14:textId="77777777" w:rsidR="00CB3D81" w:rsidRPr="00932FA6" w:rsidRDefault="00CB3D81" w:rsidP="00F02E68">
      <w:pPr>
        <w:spacing w:before="0" w:after="0" w:line="276" w:lineRule="auto"/>
        <w:jc w:val="both"/>
        <w:rPr>
          <w:rFonts w:ascii="Arial" w:hAnsi="Arial" w:cs="Arial"/>
          <w:sz w:val="20"/>
          <w:szCs w:val="20"/>
        </w:rPr>
      </w:pPr>
    </w:p>
    <w:p w14:paraId="76121AAF" w14:textId="77777777" w:rsidR="00CB3D81" w:rsidRPr="00932FA6" w:rsidRDefault="00CB3D81" w:rsidP="00F02E68">
      <w:pPr>
        <w:spacing w:before="0" w:after="0" w:line="276" w:lineRule="auto"/>
        <w:jc w:val="both"/>
        <w:rPr>
          <w:rFonts w:ascii="Arial" w:hAnsi="Arial" w:cs="Arial"/>
          <w:b/>
          <w:sz w:val="20"/>
          <w:szCs w:val="20"/>
          <w:lang w:val="es-ES"/>
        </w:rPr>
      </w:pPr>
      <w:r w:rsidRPr="00932FA6">
        <w:rPr>
          <w:rFonts w:ascii="Arial" w:hAnsi="Arial" w:cs="Arial"/>
          <w:sz w:val="20"/>
          <w:szCs w:val="20"/>
        </w:rPr>
        <w:t>La obligación contenida en esta cláusula vinculará a las partes firmantes de forma indefinida.</w:t>
      </w:r>
    </w:p>
    <w:p w14:paraId="110CF2A1" w14:textId="2F969D3E" w:rsidR="00956E9C" w:rsidRPr="00CB3D81" w:rsidRDefault="00956E9C" w:rsidP="00F02E68">
      <w:pPr>
        <w:tabs>
          <w:tab w:val="left" w:pos="284"/>
          <w:tab w:val="left" w:pos="709"/>
        </w:tabs>
        <w:spacing w:before="0" w:after="0" w:line="276" w:lineRule="auto"/>
        <w:ind w:left="709" w:hanging="709"/>
        <w:jc w:val="both"/>
        <w:rPr>
          <w:lang w:val="es-ES"/>
        </w:rPr>
      </w:pPr>
    </w:p>
    <w:p w14:paraId="38C4CE26" w14:textId="72ACF5AE" w:rsidR="00EE1BF8" w:rsidRPr="00F07541" w:rsidRDefault="00CB3D81" w:rsidP="00F02E68">
      <w:pPr>
        <w:spacing w:before="0" w:after="0" w:line="276" w:lineRule="auto"/>
        <w:jc w:val="both"/>
        <w:rPr>
          <w:rFonts w:ascii="Arial" w:hAnsi="Arial" w:cs="Arial"/>
          <w:b/>
          <w:sz w:val="20"/>
          <w:szCs w:val="20"/>
        </w:rPr>
      </w:pPr>
      <w:r>
        <w:rPr>
          <w:rFonts w:ascii="Arial" w:hAnsi="Arial" w:cs="Arial"/>
          <w:b/>
          <w:sz w:val="20"/>
          <w:szCs w:val="20"/>
        </w:rPr>
        <w:t>UNDÉCIMA</w:t>
      </w:r>
      <w:r w:rsidR="00A979DD" w:rsidRPr="00F07541">
        <w:rPr>
          <w:rFonts w:ascii="Arial" w:hAnsi="Arial" w:cs="Arial"/>
          <w:b/>
          <w:sz w:val="20"/>
          <w:szCs w:val="20"/>
        </w:rPr>
        <w:t>.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070D0AFD"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A6B4E39" w14:textId="77777777" w:rsidR="00CB3D81" w:rsidRPr="00932FA6" w:rsidRDefault="00CB3D81" w:rsidP="00F02E68">
      <w:pPr>
        <w:spacing w:before="0" w:after="0" w:line="276" w:lineRule="auto"/>
        <w:jc w:val="both"/>
        <w:rPr>
          <w:rFonts w:ascii="Arial" w:hAnsi="Arial" w:cs="Arial"/>
          <w:sz w:val="20"/>
          <w:szCs w:val="20"/>
        </w:rPr>
      </w:pPr>
    </w:p>
    <w:p w14:paraId="21A4B108"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w:t>
      </w:r>
      <w:r w:rsidRPr="00932FA6">
        <w:rPr>
          <w:rFonts w:ascii="Arial" w:hAnsi="Arial" w:cs="Arial"/>
          <w:sz w:val="20"/>
          <w:szCs w:val="20"/>
        </w:rPr>
        <w:lastRenderedPageBreak/>
        <w:t>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p>
    <w:p w14:paraId="46284EF5" w14:textId="77777777" w:rsidR="00CB3D81" w:rsidRPr="00932FA6" w:rsidRDefault="00CB3D81" w:rsidP="00F02E68">
      <w:pPr>
        <w:spacing w:before="0" w:after="0" w:line="276" w:lineRule="auto"/>
        <w:jc w:val="both"/>
        <w:rPr>
          <w:rFonts w:ascii="Arial" w:hAnsi="Arial" w:cs="Arial"/>
          <w:sz w:val="20"/>
          <w:szCs w:val="20"/>
        </w:rPr>
      </w:pPr>
    </w:p>
    <w:p w14:paraId="7383B6EE" w14:textId="13808265" w:rsidR="007A4F6C" w:rsidRPr="00F07541"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Cuando dichos datos, resultados, descubrimientos, invenciones, métodos e información se presenten en reuniones científicas o se publiquen en revistas profesionales, siempre que la publicación lo permita</w:t>
      </w:r>
      <w:r w:rsidRPr="00FA3307">
        <w:rPr>
          <w:rFonts w:ascii="Arial" w:hAnsi="Arial" w:cs="Arial"/>
          <w:sz w:val="20"/>
          <w:szCs w:val="20"/>
        </w:rPr>
        <w:t xml:space="preserve">, se 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E05DF8">
            <w:rPr>
              <w:rStyle w:val="HTMLMarkup"/>
              <w:rFonts w:ascii="Arial" w:hAnsi="Arial" w:cs="Arial"/>
              <w:noProof/>
              <w:vanish w:val="0"/>
              <w:color w:val="auto"/>
              <w:sz w:val="20"/>
              <w:szCs w:val="20"/>
              <w:lang w:val="pt-PT"/>
            </w:rPr>
            <w:t>Área Sanitaria Norte de Málaga (H. de Antequera)</w:t>
          </w:r>
        </w:sdtContent>
      </w:sdt>
      <w:r w:rsidR="007A4F6C" w:rsidRPr="00F07541">
        <w:rPr>
          <w:rFonts w:ascii="Arial" w:hAnsi="Arial" w:cs="Arial"/>
          <w:sz w:val="20"/>
          <w:szCs w:val="20"/>
        </w:rPr>
        <w:t xml:space="preserve">, </w:t>
      </w:r>
      <w:r w:rsidRPr="00CB3D81">
        <w:rPr>
          <w:rFonts w:ascii="Arial" w:hAnsi="Arial" w:cs="Arial"/>
          <w:sz w:val="20"/>
          <w:szCs w:val="20"/>
        </w:rPr>
        <w:t>como centro en el que se realizado la investigación clínica y los fondos que lo han hecho posible.</w:t>
      </w:r>
    </w:p>
    <w:p w14:paraId="1F0DBA6E" w14:textId="77777777" w:rsidR="007A4F6C" w:rsidRPr="00F07541" w:rsidRDefault="007A4F6C" w:rsidP="00F02E68">
      <w:pPr>
        <w:spacing w:before="0" w:after="0" w:line="276" w:lineRule="auto"/>
        <w:jc w:val="both"/>
        <w:rPr>
          <w:rFonts w:ascii="Arial" w:hAnsi="Arial" w:cs="Arial"/>
          <w:sz w:val="20"/>
          <w:szCs w:val="20"/>
        </w:rPr>
      </w:pPr>
    </w:p>
    <w:p w14:paraId="6CB5CC13" w14:textId="2411DBFA" w:rsidR="00956E9C" w:rsidRPr="00F07541" w:rsidRDefault="007A4F6C" w:rsidP="00F02E6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E05DF8">
                <w:rPr>
                  <w:rFonts w:ascii="Arial" w:hAnsi="Arial" w:cs="Arial"/>
                  <w:sz w:val="20"/>
                  <w:szCs w:val="20"/>
                </w:rPr>
                <w:t>N/A</w:t>
              </w:r>
            </w:sdtContent>
          </w:sdt>
        </w:sdtContent>
      </w:sdt>
      <w:r w:rsidR="00CB3D81">
        <w:rPr>
          <w:rFonts w:ascii="Arial" w:hAnsi="Arial" w:cs="Arial"/>
          <w:sz w:val="20"/>
          <w:szCs w:val="20"/>
        </w:rPr>
        <w:t xml:space="preserve"> </w:t>
      </w:r>
      <w:r w:rsidRPr="00F07541">
        <w:rPr>
          <w:rFonts w:ascii="Arial" w:hAnsi="Arial" w:cs="Arial"/>
          <w:i/>
          <w:sz w:val="20"/>
          <w:szCs w:val="20"/>
        </w:rPr>
        <w:t>(denominación de la institución o estructura)</w:t>
      </w:r>
      <w:r w:rsidRPr="00F07541">
        <w:rPr>
          <w:rFonts w:ascii="Arial" w:hAnsi="Arial" w:cs="Arial"/>
          <w:iCs/>
          <w:sz w:val="20"/>
          <w:szCs w:val="20"/>
        </w:rPr>
        <w:t>.</w:t>
      </w:r>
    </w:p>
    <w:p w14:paraId="787DFF94" w14:textId="77777777" w:rsidR="007A4F6C" w:rsidRPr="00F07541" w:rsidRDefault="007A4F6C" w:rsidP="00F02E68">
      <w:pPr>
        <w:spacing w:before="0" w:after="0" w:line="276" w:lineRule="auto"/>
        <w:jc w:val="both"/>
        <w:rPr>
          <w:rFonts w:ascii="Arial" w:hAnsi="Arial" w:cs="Arial"/>
          <w:sz w:val="20"/>
          <w:szCs w:val="20"/>
        </w:rPr>
      </w:pPr>
    </w:p>
    <w:p w14:paraId="17AF87A9" w14:textId="1D72FEA4"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DUODÉCIMA. -</w:t>
      </w:r>
      <w:r w:rsidR="00086359">
        <w:rPr>
          <w:rFonts w:ascii="Arial" w:hAnsi="Arial" w:cs="Arial"/>
          <w:b/>
          <w:sz w:val="20"/>
          <w:szCs w:val="20"/>
        </w:rPr>
        <w:t xml:space="preserve"> </w:t>
      </w:r>
      <w:r w:rsidRPr="00FA3307">
        <w:rPr>
          <w:rFonts w:ascii="Arial" w:hAnsi="Arial" w:cs="Arial"/>
          <w:b/>
          <w:sz w:val="20"/>
          <w:szCs w:val="20"/>
        </w:rPr>
        <w:t xml:space="preserve">PUBLICACIÓN DE LOS RESULTADOS </w:t>
      </w:r>
    </w:p>
    <w:p w14:paraId="43F42B45"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92CDDD9" w14:textId="77777777" w:rsidR="00CB3D81" w:rsidRPr="00FA3307"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El Promotor está obligado a publicar los resultados, tanto positivos como negativos, de la investigación clínica, sin perjuicio de la publicación, en su caso, en los registros correspondientes.</w:t>
      </w:r>
    </w:p>
    <w:p w14:paraId="194770E7" w14:textId="77777777" w:rsidR="00CB3D81" w:rsidRPr="00FA3307" w:rsidRDefault="00CB3D81" w:rsidP="00F02E68">
      <w:pPr>
        <w:spacing w:before="0" w:after="0" w:line="276" w:lineRule="auto"/>
        <w:jc w:val="both"/>
        <w:rPr>
          <w:rFonts w:ascii="Arial" w:hAnsi="Arial" w:cs="Arial"/>
          <w:sz w:val="20"/>
          <w:szCs w:val="20"/>
        </w:rPr>
      </w:pPr>
    </w:p>
    <w:p w14:paraId="64C301B1" w14:textId="5F9F9226"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DECIMOTERCERA. -</w:t>
      </w:r>
      <w:r w:rsidR="00086359">
        <w:rPr>
          <w:rFonts w:ascii="Arial" w:hAnsi="Arial" w:cs="Arial"/>
          <w:b/>
          <w:sz w:val="20"/>
          <w:szCs w:val="20"/>
        </w:rPr>
        <w:t xml:space="preserve"> </w:t>
      </w:r>
      <w:r w:rsidRPr="00FA3307">
        <w:rPr>
          <w:rFonts w:ascii="Arial" w:hAnsi="Arial" w:cs="Arial"/>
          <w:b/>
          <w:sz w:val="20"/>
          <w:szCs w:val="20"/>
        </w:rPr>
        <w:t xml:space="preserve">MUESTRAS BIOLÓGICAS </w:t>
      </w:r>
    </w:p>
    <w:p w14:paraId="2824D0D9"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276CDDBD" w14:textId="77777777" w:rsidR="00CB3D81" w:rsidRPr="008D1178"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w:t>
      </w:r>
    </w:p>
    <w:p w14:paraId="16836B63" w14:textId="77777777" w:rsidR="00CB3D81" w:rsidRPr="008D1178" w:rsidRDefault="00CB3D81" w:rsidP="00F02E68">
      <w:pPr>
        <w:spacing w:before="0" w:after="0" w:line="276" w:lineRule="auto"/>
        <w:jc w:val="both"/>
        <w:rPr>
          <w:rFonts w:ascii="Arial" w:hAnsi="Arial" w:cs="Arial"/>
          <w:sz w:val="20"/>
          <w:szCs w:val="20"/>
        </w:rPr>
      </w:pPr>
    </w:p>
    <w:p w14:paraId="4ABB72A1"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rPr>
        <w:t>En ese sentido, las muestras biológicas podrán utilizarse para los objetivos propuestos para la realización de la investigación clínica, así como para líneas de investigación relacionadas con la propuesta de dicha investigación clínica; si bien deberán ser destruidas en caso de que el consentimiento del sujeto participante en la investigación clínica fuera revocado o hubiera introducido restricciones, atendiendo a los términos concretos de la revocación o del consentimiento, según aplique.</w:t>
      </w:r>
    </w:p>
    <w:p w14:paraId="79B72246" w14:textId="77777777" w:rsidR="00CB3D81" w:rsidRDefault="00CB3D81" w:rsidP="00F02E68">
      <w:pPr>
        <w:spacing w:before="0" w:after="0" w:line="276" w:lineRule="auto"/>
        <w:jc w:val="both"/>
        <w:rPr>
          <w:rFonts w:ascii="Arial" w:hAnsi="Arial" w:cs="Arial"/>
          <w:b/>
          <w:sz w:val="20"/>
          <w:szCs w:val="20"/>
          <w:lang w:val="es-ES"/>
        </w:rPr>
      </w:pPr>
    </w:p>
    <w:p w14:paraId="5BFB552C" w14:textId="7977866C"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DECIMOCUARTA. -</w:t>
      </w:r>
      <w:r w:rsidR="00086359">
        <w:rPr>
          <w:rFonts w:ascii="Arial" w:hAnsi="Arial" w:cs="Arial"/>
          <w:b/>
          <w:sz w:val="20"/>
          <w:szCs w:val="20"/>
        </w:rPr>
        <w:t xml:space="preserve"> </w:t>
      </w:r>
      <w:r w:rsidRPr="00FA3307">
        <w:rPr>
          <w:rFonts w:ascii="Arial" w:hAnsi="Arial" w:cs="Arial"/>
          <w:b/>
          <w:sz w:val="20"/>
          <w:szCs w:val="20"/>
        </w:rPr>
        <w:t>INCLUSIÓN DE ACUERDOS ADICIONALES A LOS PREVISTOS EN EL CONTRATO</w:t>
      </w:r>
    </w:p>
    <w:p w14:paraId="53FF5C1D"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67DAA4B"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 xml:space="preserve">En caso de ser acordada entre las partes la inclusión de aspectos adicionales a los previstos en el presente contrato, los mismos se recogerán en el </w:t>
      </w:r>
      <w:r w:rsidRPr="008D1178">
        <w:rPr>
          <w:rFonts w:ascii="Arial" w:hAnsi="Arial" w:cs="Arial"/>
          <w:b/>
          <w:bCs/>
          <w:sz w:val="20"/>
          <w:szCs w:val="20"/>
        </w:rPr>
        <w:t>Anexo 4</w:t>
      </w:r>
      <w:r w:rsidRPr="008D1178">
        <w:rPr>
          <w:rFonts w:ascii="Arial" w:hAnsi="Arial" w:cs="Arial"/>
          <w:sz w:val="20"/>
          <w:szCs w:val="20"/>
        </w:rPr>
        <w:t>.</w:t>
      </w:r>
    </w:p>
    <w:p w14:paraId="1DFAA5FD" w14:textId="77777777" w:rsidR="00CB3D81" w:rsidRPr="00FA3307" w:rsidRDefault="00CB3D81" w:rsidP="00F02E68">
      <w:pPr>
        <w:spacing w:before="0" w:after="0" w:line="276" w:lineRule="auto"/>
        <w:jc w:val="both"/>
        <w:rPr>
          <w:rFonts w:ascii="Arial" w:hAnsi="Arial" w:cs="Arial"/>
          <w:sz w:val="20"/>
          <w:szCs w:val="20"/>
        </w:rPr>
      </w:pPr>
    </w:p>
    <w:p w14:paraId="33BE8ADE" w14:textId="0363C36F"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DECIMOQUINTA. -</w:t>
      </w:r>
      <w:r w:rsidR="00086359">
        <w:rPr>
          <w:rFonts w:ascii="Arial" w:hAnsi="Arial" w:cs="Arial"/>
          <w:b/>
          <w:sz w:val="20"/>
          <w:szCs w:val="20"/>
        </w:rPr>
        <w:t xml:space="preserve"> </w:t>
      </w:r>
      <w:r w:rsidRPr="00FA3307">
        <w:rPr>
          <w:rFonts w:ascii="Arial" w:hAnsi="Arial" w:cs="Arial"/>
          <w:b/>
          <w:sz w:val="20"/>
          <w:szCs w:val="20"/>
        </w:rPr>
        <w:t xml:space="preserve">APLICACIÓN SUBSIDIARIA </w:t>
      </w:r>
    </w:p>
    <w:p w14:paraId="2FE223B7"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1180FEBF"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lo no previsto en este contrato se estará a lo dispuesto en los preceptos pertinentes de derecho común.</w:t>
      </w:r>
    </w:p>
    <w:p w14:paraId="1CB9A202" w14:textId="77777777" w:rsidR="00CB3D81" w:rsidRPr="00FA3307" w:rsidRDefault="00CB3D81" w:rsidP="00F02E68">
      <w:pPr>
        <w:spacing w:before="0" w:after="0" w:line="276" w:lineRule="auto"/>
        <w:jc w:val="both"/>
        <w:rPr>
          <w:rFonts w:ascii="Arial" w:hAnsi="Arial" w:cs="Arial"/>
          <w:sz w:val="20"/>
          <w:szCs w:val="20"/>
        </w:rPr>
      </w:pPr>
    </w:p>
    <w:p w14:paraId="0D2891D4" w14:textId="77777777" w:rsidR="00B2477C" w:rsidRDefault="00B2477C" w:rsidP="00F02E68">
      <w:pPr>
        <w:spacing w:before="0" w:after="0" w:line="276" w:lineRule="auto"/>
        <w:jc w:val="both"/>
        <w:rPr>
          <w:rFonts w:ascii="Arial" w:hAnsi="Arial" w:cs="Arial"/>
          <w:b/>
          <w:sz w:val="20"/>
          <w:szCs w:val="20"/>
        </w:rPr>
      </w:pPr>
    </w:p>
    <w:p w14:paraId="1888D82F" w14:textId="3356347E"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lastRenderedPageBreak/>
        <w:t>DECIMOSEXTA. - RESOLUCIÓN ANTICIPADA DEL CONTRATO</w:t>
      </w:r>
    </w:p>
    <w:p w14:paraId="54DA320E" w14:textId="77777777" w:rsidR="00CB3D81" w:rsidRPr="00FA3307" w:rsidRDefault="00CB3D81" w:rsidP="00F02E68">
      <w:pPr>
        <w:spacing w:before="0" w:after="0" w:line="276" w:lineRule="auto"/>
        <w:jc w:val="both"/>
        <w:rPr>
          <w:rFonts w:ascii="Arial" w:hAnsi="Arial" w:cs="Arial"/>
          <w:sz w:val="20"/>
          <w:szCs w:val="20"/>
        </w:rPr>
      </w:pPr>
    </w:p>
    <w:p w14:paraId="51BF18A7"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El contrato se podrá resolver antes de la finalización de la investigación clínica en los siguientes supuestos:</w:t>
      </w:r>
    </w:p>
    <w:p w14:paraId="2B21A925"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Revocación de la autorización del ensayo clínico.</w:t>
      </w:r>
    </w:p>
    <w:p w14:paraId="4562A830"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Fuerza mayor.</w:t>
      </w:r>
    </w:p>
    <w:p w14:paraId="74DB18AB"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Mutuo acuerdo entre las partes.</w:t>
      </w:r>
    </w:p>
    <w:p w14:paraId="144E5328"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BD8E2E6"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Imposibilidad de incluir un mínimo de participantes que permita la valoración final de la investigación clínica.</w:t>
      </w:r>
    </w:p>
    <w:p w14:paraId="6A856253"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De forma excepcional, cuando por causa sobrevenida imputable a la investigación clínica se acredite un deterioro relevante en la actividad asistencial del servicio o unidad.</w:t>
      </w:r>
    </w:p>
    <w:p w14:paraId="1A1A0304"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 xml:space="preserve">Cambio del Promotor, en caso de que al producirse </w:t>
      </w:r>
      <w:proofErr w:type="gramStart"/>
      <w:r w:rsidRPr="008D1178">
        <w:rPr>
          <w:rFonts w:ascii="Arial" w:hAnsi="Arial" w:cs="Arial"/>
          <w:sz w:val="20"/>
          <w:szCs w:val="20"/>
          <w:lang w:val="es-ES"/>
        </w:rPr>
        <w:t>éste</w:t>
      </w:r>
      <w:proofErr w:type="gramEnd"/>
      <w:r w:rsidRPr="008D1178">
        <w:rPr>
          <w:rFonts w:ascii="Arial" w:hAnsi="Arial" w:cs="Arial"/>
          <w:sz w:val="20"/>
          <w:szCs w:val="20"/>
          <w:lang w:val="es-ES"/>
        </w:rPr>
        <w:t xml:space="preserve"> no se desee continuar con la investigación clínica.</w:t>
      </w:r>
    </w:p>
    <w:p w14:paraId="72F26367" w14:textId="77777777" w:rsidR="00CB3D81"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Por decisión del Promotor, de acuerdo con lo dispuesto en el protocolo de la investigación clínica.</w:t>
      </w:r>
    </w:p>
    <w:p w14:paraId="57DC5409" w14:textId="77777777" w:rsidR="00CB3D81" w:rsidRPr="008D1178" w:rsidRDefault="00CB3D81" w:rsidP="00F02E68">
      <w:pPr>
        <w:spacing w:before="0" w:after="0" w:line="276" w:lineRule="auto"/>
        <w:ind w:left="720"/>
        <w:jc w:val="both"/>
        <w:rPr>
          <w:rFonts w:ascii="Arial" w:hAnsi="Arial" w:cs="Arial"/>
          <w:sz w:val="20"/>
          <w:szCs w:val="20"/>
          <w:lang w:val="es-ES"/>
        </w:rPr>
      </w:pPr>
    </w:p>
    <w:p w14:paraId="3A90D395" w14:textId="77777777" w:rsidR="00CB3D81"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En caso de resolución anticipada, se estará a lo establecido en el artículo 30.5 del Real Decreto 1591/2009, de 16 de octubre, o en el artículo 26.5 del Real Decreto 1616/2009, de 26 de octubre, si se tratara de un producto sanitario implantable activo.</w:t>
      </w:r>
    </w:p>
    <w:p w14:paraId="6111CDB3" w14:textId="77777777" w:rsidR="00CB3D81" w:rsidRPr="008D1178" w:rsidRDefault="00CB3D81" w:rsidP="00F02E68">
      <w:pPr>
        <w:spacing w:before="0" w:after="0" w:line="276" w:lineRule="auto"/>
        <w:jc w:val="both"/>
        <w:rPr>
          <w:rFonts w:ascii="Arial" w:hAnsi="Arial" w:cs="Arial"/>
          <w:sz w:val="20"/>
          <w:szCs w:val="20"/>
          <w:lang w:val="es-ES"/>
        </w:rPr>
      </w:pPr>
    </w:p>
    <w:p w14:paraId="030D2C50"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La revocación de la autorización de la investigación clínica comportará la resolución del presente contrato, quedando el Promotor obligado a abonar las cantidades correspondientes al trabajo realizado hasta la fecha de notificación fehaciente al Centro, de conformidad con el desglose previsto en la memoria económica.</w:t>
      </w:r>
    </w:p>
    <w:p w14:paraId="2B69BC33" w14:textId="77777777" w:rsidR="00CB3D81" w:rsidRPr="008D1178" w:rsidRDefault="00CB3D81" w:rsidP="00F02E68">
      <w:pPr>
        <w:spacing w:before="0" w:after="0" w:line="276" w:lineRule="auto"/>
        <w:jc w:val="both"/>
        <w:rPr>
          <w:rFonts w:ascii="Arial" w:hAnsi="Arial" w:cs="Arial"/>
          <w:sz w:val="20"/>
          <w:szCs w:val="20"/>
          <w:lang w:val="es-ES"/>
        </w:rPr>
      </w:pPr>
    </w:p>
    <w:p w14:paraId="1265C0C8"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 xml:space="preserve">DECIMOSÉPTIMA. - GENERALIDADES </w:t>
      </w:r>
    </w:p>
    <w:p w14:paraId="64A17160"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40681EB" w14:textId="4A61C643"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Este contrato y sus anexos contienen el total acuerdo entre las partes sobre el mismo objeto y sustituyen y reemplazan cualquier acuerdo anterior, verbal o escrito, al que hubieran llegado las partes.</w:t>
      </w:r>
    </w:p>
    <w:p w14:paraId="4FDA2849" w14:textId="6702B232"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Nada de lo estipulado en el presente contrato supone identidad de partes o que una sea considerada agente de la otra. Ninguna parte responderá de cualquier declaración, acto u omisión de la otra parte que fuese contrario a lo anterior.</w:t>
      </w:r>
    </w:p>
    <w:p w14:paraId="14C8C261" w14:textId="7E752AEB"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4D5D2E2" w14:textId="77777777" w:rsidR="00CB3D81"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 xml:space="preserve">Si por cualquier razón alguna de las cláusulas del contrato fuera declarada nula, la anulación no afectará a la validez del resto </w:t>
      </w:r>
      <w:proofErr w:type="gramStart"/>
      <w:r w:rsidRPr="008D1178">
        <w:rPr>
          <w:rFonts w:ascii="Arial" w:hAnsi="Arial" w:cs="Arial"/>
          <w:sz w:val="20"/>
          <w:szCs w:val="20"/>
        </w:rPr>
        <w:t>del mismo</w:t>
      </w:r>
      <w:proofErr w:type="gramEnd"/>
      <w:r w:rsidRPr="008D1178">
        <w:rPr>
          <w:rFonts w:ascii="Arial" w:hAnsi="Arial" w:cs="Arial"/>
          <w:sz w:val="20"/>
          <w:szCs w:val="20"/>
        </w:rPr>
        <w:t>, manteniéndose sus términos, siempre que la cláusula anulada sea independiente de las demás y no sea de tal importancia que, sin ella, el documento no se hubiera formalizado.</w:t>
      </w:r>
    </w:p>
    <w:p w14:paraId="4A082B87" w14:textId="77777777" w:rsidR="00CB3D81" w:rsidRPr="008D1178" w:rsidRDefault="00CB3D81" w:rsidP="00F02E68">
      <w:pPr>
        <w:spacing w:before="0" w:after="0" w:line="276" w:lineRule="auto"/>
        <w:jc w:val="both"/>
        <w:rPr>
          <w:rFonts w:ascii="Arial" w:hAnsi="Arial" w:cs="Arial"/>
          <w:sz w:val="20"/>
          <w:szCs w:val="20"/>
          <w:lang w:val="es-ES"/>
        </w:rPr>
      </w:pPr>
    </w:p>
    <w:p w14:paraId="367AA499"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DECIMOCTAVA. - JURISDICCIÓN</w:t>
      </w:r>
    </w:p>
    <w:p w14:paraId="1A095129" w14:textId="77777777" w:rsidR="00CB3D81" w:rsidRPr="00FA3307" w:rsidRDefault="00CB3D81" w:rsidP="00F02E68">
      <w:pPr>
        <w:spacing w:before="0" w:after="0" w:line="276" w:lineRule="auto"/>
        <w:jc w:val="both"/>
        <w:rPr>
          <w:rFonts w:ascii="Arial" w:hAnsi="Arial" w:cs="Arial"/>
          <w:sz w:val="20"/>
          <w:szCs w:val="20"/>
        </w:rPr>
      </w:pPr>
    </w:p>
    <w:p w14:paraId="727B419F"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r w:rsidRPr="00FA3307">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A3307">
        <w:rPr>
          <w:rStyle w:val="HTMLMarkup"/>
          <w:rFonts w:ascii="Arial" w:hAnsi="Arial" w:cs="Arial"/>
          <w:vanish w:val="0"/>
          <w:color w:val="auto"/>
          <w:sz w:val="20"/>
          <w:szCs w:val="20"/>
        </w:rPr>
        <w:t>.</w:t>
      </w:r>
    </w:p>
    <w:p w14:paraId="7D9165A5"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p>
    <w:p w14:paraId="4DF578EE" w14:textId="77777777" w:rsidR="00CB3D81"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Para la debida constancia de todo lo acordado, </w:t>
      </w:r>
      <w:r>
        <w:rPr>
          <w:rFonts w:ascii="Arial" w:hAnsi="Arial" w:cs="Arial"/>
          <w:sz w:val="20"/>
          <w:szCs w:val="20"/>
        </w:rPr>
        <w:t>se firma este contrato con fecha y firma electrónica.</w:t>
      </w:r>
    </w:p>
    <w:p w14:paraId="5F0A74AC" w14:textId="77777777" w:rsidR="00CB3D81" w:rsidRPr="00FA3307" w:rsidRDefault="00CB3D81" w:rsidP="00F02E68">
      <w:pPr>
        <w:spacing w:before="0" w:after="0" w:line="276" w:lineRule="auto"/>
        <w:jc w:val="both"/>
        <w:rPr>
          <w:rFonts w:ascii="Arial" w:hAnsi="Arial" w:cs="Arial"/>
          <w:sz w:val="20"/>
          <w:szCs w:val="20"/>
        </w:rPr>
      </w:pPr>
    </w:p>
    <w:p w14:paraId="44EC6D8D" w14:textId="293A754A" w:rsidR="00641660" w:rsidRPr="00F07541" w:rsidRDefault="00641660" w:rsidP="00F02E68">
      <w:pPr>
        <w:tabs>
          <w:tab w:val="left" w:pos="5529"/>
        </w:tabs>
        <w:spacing w:before="0" w:after="0" w:line="276" w:lineRule="auto"/>
        <w:ind w:right="-1"/>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lastRenderedPageBreak/>
        <w:t>Por el Centro</w:t>
      </w:r>
      <w:r w:rsidRPr="00F07541">
        <w:rPr>
          <w:rStyle w:val="HTMLMarkup"/>
          <w:rFonts w:ascii="Arial" w:hAnsi="Arial" w:cs="Arial"/>
          <w:b/>
          <w:bCs/>
          <w:vanish w:val="0"/>
          <w:color w:val="auto"/>
          <w:sz w:val="20"/>
          <w:szCs w:val="20"/>
        </w:rPr>
        <w:tab/>
      </w:r>
      <w:r w:rsidR="00E72637">
        <w:rPr>
          <w:rStyle w:val="HTMLMarkup"/>
          <w:rFonts w:ascii="Arial" w:hAnsi="Arial" w:cs="Arial"/>
          <w:b/>
          <w:bCs/>
          <w:vanish w:val="0"/>
          <w:color w:val="auto"/>
          <w:sz w:val="20"/>
          <w:szCs w:val="20"/>
        </w:rPr>
        <w:t xml:space="preserve">   </w:t>
      </w:r>
      <w:r w:rsidRPr="00F07541">
        <w:rPr>
          <w:rStyle w:val="HTMLMarkup"/>
          <w:rFonts w:ascii="Arial" w:hAnsi="Arial" w:cs="Arial"/>
          <w:b/>
          <w:bCs/>
          <w:vanish w:val="0"/>
          <w:color w:val="auto"/>
          <w:sz w:val="20"/>
          <w:szCs w:val="20"/>
        </w:rPr>
        <w:t>Por la Entidad Gestora del Centro</w:t>
      </w:r>
    </w:p>
    <w:p w14:paraId="00D7C390" w14:textId="77777777" w:rsidR="00641660" w:rsidRPr="00F07541" w:rsidRDefault="00641660" w:rsidP="00F02E68">
      <w:pPr>
        <w:tabs>
          <w:tab w:val="left" w:pos="5103"/>
          <w:tab w:val="left" w:pos="5529"/>
        </w:tabs>
        <w:spacing w:before="0" w:after="0" w:line="276" w:lineRule="auto"/>
        <w:jc w:val="both"/>
        <w:rPr>
          <w:rFonts w:ascii="Arial" w:hAnsi="Arial" w:cs="Arial"/>
          <w:sz w:val="20"/>
          <w:szCs w:val="20"/>
        </w:rPr>
      </w:pPr>
    </w:p>
    <w:p w14:paraId="7F31956C" w14:textId="77777777" w:rsidR="00544F81" w:rsidRDefault="00544F81" w:rsidP="00F02E68">
      <w:pPr>
        <w:tabs>
          <w:tab w:val="left" w:pos="5103"/>
          <w:tab w:val="left" w:pos="5529"/>
        </w:tabs>
        <w:spacing w:before="0" w:after="0" w:line="276" w:lineRule="auto"/>
        <w:jc w:val="both"/>
        <w:rPr>
          <w:rFonts w:ascii="Arial" w:hAnsi="Arial" w:cs="Arial"/>
          <w:b/>
          <w:bCs/>
          <w:sz w:val="20"/>
          <w:szCs w:val="20"/>
        </w:rPr>
      </w:pPr>
    </w:p>
    <w:p w14:paraId="0D17AC44" w14:textId="77777777" w:rsidR="00B2477C" w:rsidRPr="00F07541" w:rsidRDefault="00B2477C" w:rsidP="00F02E68">
      <w:pPr>
        <w:tabs>
          <w:tab w:val="left" w:pos="5103"/>
          <w:tab w:val="left" w:pos="5529"/>
        </w:tabs>
        <w:spacing w:before="0" w:after="0" w:line="276" w:lineRule="auto"/>
        <w:jc w:val="both"/>
        <w:rPr>
          <w:rFonts w:ascii="Arial" w:hAnsi="Arial" w:cs="Arial"/>
          <w:b/>
          <w:bCs/>
          <w:sz w:val="20"/>
          <w:szCs w:val="20"/>
        </w:rPr>
      </w:pPr>
    </w:p>
    <w:p w14:paraId="2C3E4EA4" w14:textId="56861028" w:rsidR="00641660" w:rsidRPr="00D643DF" w:rsidRDefault="00641660" w:rsidP="00F02E68">
      <w:pPr>
        <w:tabs>
          <w:tab w:val="left" w:pos="5529"/>
        </w:tabs>
        <w:spacing w:before="0" w:after="0" w:line="276" w:lineRule="auto"/>
        <w:ind w:right="-1"/>
        <w:jc w:val="both"/>
        <w:rPr>
          <w:rStyle w:val="HTMLMarkup"/>
          <w:rFonts w:ascii="Arial" w:hAnsi="Arial" w:cs="Arial"/>
          <w:vanish w:val="0"/>
          <w:color w:val="auto"/>
          <w:sz w:val="20"/>
          <w:szCs w:val="20"/>
          <w:lang w:val="pt-PT"/>
        </w:rPr>
      </w:pPr>
      <w:r w:rsidRPr="00D643DF">
        <w:rPr>
          <w:rStyle w:val="HTMLMarkup"/>
          <w:rFonts w:ascii="Arial" w:hAnsi="Arial" w:cs="Arial"/>
          <w:vanish w:val="0"/>
          <w:color w:val="auto"/>
          <w:sz w:val="20"/>
          <w:szCs w:val="20"/>
          <w:lang w:val="pt-PT"/>
        </w:rPr>
        <w:t>Fdo</w:t>
      </w:r>
      <w:r w:rsidR="00D12391">
        <w:rPr>
          <w:rFonts w:ascii="Arial" w:hAnsi="Arial" w:cs="Arial"/>
          <w:spacing w:val="-2"/>
          <w:sz w:val="20"/>
          <w:szCs w:val="20"/>
          <w:lang w:val="pt-PT"/>
        </w:rPr>
        <w:t xml:space="preserve">. </w:t>
      </w:r>
      <w:sdt>
        <w:sdtPr>
          <w:rPr>
            <w:rFonts w:ascii="Arial" w:hAnsi="Arial" w:cs="Arial"/>
            <w:spacing w:val="-2"/>
            <w:sz w:val="20"/>
            <w:szCs w:val="20"/>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E05DF8">
            <w:rPr>
              <w:rStyle w:val="HTMLMarkup"/>
              <w:rFonts w:ascii="Arial" w:hAnsi="Arial" w:cs="Arial"/>
              <w:noProof/>
              <w:vanish w:val="0"/>
              <w:color w:val="auto"/>
              <w:sz w:val="20"/>
              <w:szCs w:val="20"/>
              <w:lang w:val="pt-PT"/>
            </w:rPr>
            <w:t>Belén Jiménez Martínez</w:t>
          </w:r>
        </w:sdtContent>
      </w:sdt>
      <w:r w:rsidRPr="00D643DF">
        <w:rPr>
          <w:rFonts w:ascii="Arial" w:hAnsi="Arial" w:cs="Arial"/>
          <w:spacing w:val="-2"/>
          <w:sz w:val="20"/>
          <w:szCs w:val="20"/>
          <w:lang w:val="pt-PT"/>
        </w:rPr>
        <w:tab/>
      </w:r>
      <w:r w:rsidR="00E72637">
        <w:rPr>
          <w:rFonts w:ascii="Arial" w:hAnsi="Arial" w:cs="Arial"/>
          <w:spacing w:val="-2"/>
          <w:sz w:val="20"/>
          <w:szCs w:val="20"/>
          <w:lang w:val="pt-PT"/>
        </w:rPr>
        <w:t xml:space="preserve">    </w:t>
      </w:r>
      <w:r w:rsidR="00883F19" w:rsidRPr="00D643DF">
        <w:rPr>
          <w:rStyle w:val="HTMLMarkup"/>
          <w:rFonts w:ascii="Arial" w:hAnsi="Arial" w:cs="Arial"/>
          <w:vanish w:val="0"/>
          <w:color w:val="auto"/>
          <w:sz w:val="20"/>
          <w:szCs w:val="20"/>
          <w:lang w:val="pt-PT"/>
        </w:rPr>
        <w:t xml:space="preserve">Fdo. </w:t>
      </w:r>
      <w:r w:rsidRPr="00D643DF">
        <w:rPr>
          <w:rFonts w:ascii="Arial" w:hAnsi="Arial" w:cs="Arial"/>
          <w:sz w:val="20"/>
          <w:szCs w:val="20"/>
          <w:lang w:val="pt-PT"/>
        </w:rPr>
        <w:t>D. José Miguel Guzmán de Damas</w:t>
      </w:r>
      <w:r w:rsidRPr="00D643DF">
        <w:rPr>
          <w:rFonts w:ascii="Arial" w:hAnsi="Arial" w:cs="Arial"/>
          <w:spacing w:val="-2"/>
          <w:sz w:val="20"/>
          <w:szCs w:val="20"/>
          <w:lang w:val="pt-PT"/>
        </w:rPr>
        <w:tab/>
      </w:r>
    </w:p>
    <w:p w14:paraId="6D5BAD89" w14:textId="47A56752" w:rsidR="00641660" w:rsidRPr="00C7451A" w:rsidRDefault="008C4A29" w:rsidP="00F02E68">
      <w:pPr>
        <w:tabs>
          <w:tab w:val="left" w:pos="5529"/>
        </w:tabs>
        <w:spacing w:before="0" w:after="0" w:line="276" w:lineRule="auto"/>
        <w:jc w:val="both"/>
        <w:rPr>
          <w:rStyle w:val="HTMLMarkup"/>
          <w:rFonts w:ascii="Arial" w:hAnsi="Arial" w:cs="Arial"/>
          <w:vanish w:val="0"/>
          <w:color w:val="auto"/>
          <w:sz w:val="20"/>
          <w:szCs w:val="20"/>
        </w:rPr>
      </w:pPr>
      <w:r>
        <w:rPr>
          <w:rStyle w:val="HTMLMarkup"/>
          <w:rFonts w:ascii="Arial" w:hAnsi="Arial" w:cs="Arial"/>
          <w:vanish w:val="0"/>
          <w:color w:val="auto"/>
          <w:sz w:val="20"/>
          <w:szCs w:val="20"/>
        </w:rPr>
        <w:t xml:space="preserve">Director Gerente del </w:t>
      </w:r>
      <w:sdt>
        <w:sdtPr>
          <w:rPr>
            <w:rStyle w:val="HTMLMarkup"/>
            <w:rFonts w:ascii="Arial" w:hAnsi="Arial" w:cs="Arial"/>
            <w:vanish w:val="0"/>
            <w:color w:val="auto"/>
            <w:sz w:val="20"/>
            <w:szCs w:val="20"/>
          </w:rPr>
          <w:alias w:val="Centro7"/>
          <w:tag w:val="Centro7"/>
          <w:id w:val="-511771436"/>
          <w:placeholder>
            <w:docPart w:val="DefaultPlaceholder_-1854013440"/>
          </w:placeholder>
        </w:sdtPr>
        <w:sdtEndPr>
          <w:rPr>
            <w:rStyle w:val="HTMLMarkup"/>
            <w:noProof/>
            <w:lang w:val="pt-PT"/>
          </w:rPr>
        </w:sdtEndPr>
        <w:sdtContent>
          <w:r w:rsidR="00E05DF8">
            <w:rPr>
              <w:rStyle w:val="HTMLMarkup"/>
              <w:rFonts w:ascii="Arial" w:hAnsi="Arial" w:cs="Arial"/>
              <w:noProof/>
              <w:vanish w:val="0"/>
              <w:color w:val="auto"/>
              <w:sz w:val="20"/>
              <w:szCs w:val="20"/>
              <w:lang w:val="pt-PT"/>
            </w:rPr>
            <w:t>Área Sanitaria Norte de Málaga (H. de Antequera)</w:t>
          </w:r>
        </w:sdtContent>
      </w:sdt>
      <w:r w:rsidR="00612E2E" w:rsidRPr="00C7451A">
        <w:rPr>
          <w:rStyle w:val="HTMLMarkup"/>
          <w:rFonts w:ascii="Arial" w:hAnsi="Arial" w:cs="Arial"/>
          <w:vanish w:val="0"/>
          <w:color w:val="auto"/>
          <w:sz w:val="20"/>
          <w:szCs w:val="20"/>
        </w:rPr>
        <w:tab/>
      </w:r>
      <w:proofErr w:type="gramStart"/>
      <w:r w:rsidR="00641660" w:rsidRPr="00C7451A">
        <w:rPr>
          <w:rFonts w:ascii="Arial" w:hAnsi="Arial" w:cs="Arial"/>
          <w:spacing w:val="-2"/>
          <w:sz w:val="20"/>
          <w:szCs w:val="20"/>
        </w:rPr>
        <w:t>Director</w:t>
      </w:r>
      <w:proofErr w:type="gramEnd"/>
      <w:r w:rsidR="00641660" w:rsidRPr="00C7451A">
        <w:rPr>
          <w:rFonts w:ascii="Arial" w:hAnsi="Arial" w:cs="Arial"/>
          <w:spacing w:val="-2"/>
          <w:sz w:val="20"/>
          <w:szCs w:val="20"/>
        </w:rPr>
        <w:t xml:space="preserve"> Gerente de FIMABIS</w:t>
      </w:r>
    </w:p>
    <w:p w14:paraId="711D574E" w14:textId="77777777" w:rsidR="004A1621" w:rsidRPr="00F07541" w:rsidRDefault="004A1621" w:rsidP="00F02E68">
      <w:pPr>
        <w:tabs>
          <w:tab w:val="left" w:pos="5529"/>
        </w:tabs>
        <w:spacing w:before="0" w:after="0" w:line="276" w:lineRule="auto"/>
        <w:jc w:val="both"/>
        <w:rPr>
          <w:rFonts w:ascii="Arial" w:hAnsi="Arial" w:cs="Arial"/>
          <w:b/>
          <w:bCs/>
          <w:sz w:val="20"/>
          <w:szCs w:val="20"/>
        </w:rPr>
      </w:pPr>
    </w:p>
    <w:p w14:paraId="4BD8F1F5" w14:textId="6FFC6EB5" w:rsidR="00490347" w:rsidRPr="00F02E68"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Fonts w:ascii="Arial" w:hAnsi="Arial" w:cs="Arial"/>
          <w:b/>
          <w:bCs/>
          <w:sz w:val="20"/>
          <w:szCs w:val="20"/>
        </w:rPr>
        <w:t xml:space="preserve">Por el Promotor </w:t>
      </w:r>
      <w:r w:rsidR="00D57A29">
        <w:rPr>
          <w:rFonts w:ascii="Arial" w:hAnsi="Arial" w:cs="Arial"/>
          <w:b/>
          <w:bCs/>
          <w:sz w:val="20"/>
          <w:szCs w:val="20"/>
        </w:rPr>
        <w:t>/ CRO en representación del Promotor</w:t>
      </w:r>
      <w:r w:rsidRPr="00F07541">
        <w:rPr>
          <w:rFonts w:ascii="Arial" w:hAnsi="Arial" w:cs="Arial"/>
          <w:b/>
          <w:bCs/>
          <w:sz w:val="20"/>
          <w:szCs w:val="20"/>
        </w:rPr>
        <w:tab/>
      </w:r>
      <w:r w:rsidR="004A1621" w:rsidRPr="00F07541">
        <w:rPr>
          <w:rFonts w:ascii="Arial" w:hAnsi="Arial" w:cs="Arial"/>
          <w:b/>
          <w:bCs/>
          <w:sz w:val="20"/>
          <w:szCs w:val="20"/>
        </w:rPr>
        <w:t>Leído y enterado el Investigador Principal</w:t>
      </w:r>
      <w:r w:rsidRPr="00F07541">
        <w:rPr>
          <w:rFonts w:ascii="Arial" w:hAnsi="Arial" w:cs="Arial"/>
          <w:b/>
          <w:bCs/>
          <w:sz w:val="20"/>
          <w:szCs w:val="20"/>
        </w:rPr>
        <w:t xml:space="preserve">       </w:t>
      </w:r>
    </w:p>
    <w:p w14:paraId="5CC72CD4" w14:textId="77777777" w:rsidR="00490347" w:rsidRPr="00F07541"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00F9F46" w14:textId="77777777" w:rsidR="00490347"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D3BFCFA" w14:textId="77777777" w:rsidR="00B2477C" w:rsidRPr="00F07541" w:rsidRDefault="00B2477C" w:rsidP="00F02E68">
      <w:pPr>
        <w:tabs>
          <w:tab w:val="left" w:pos="5529"/>
        </w:tabs>
        <w:spacing w:before="0" w:after="0" w:line="276" w:lineRule="auto"/>
        <w:jc w:val="both"/>
        <w:rPr>
          <w:rStyle w:val="HTMLMarkup"/>
          <w:rFonts w:ascii="Arial" w:hAnsi="Arial" w:cs="Arial"/>
          <w:vanish w:val="0"/>
          <w:color w:val="auto"/>
          <w:sz w:val="20"/>
          <w:szCs w:val="20"/>
        </w:rPr>
      </w:pPr>
    </w:p>
    <w:p w14:paraId="525E2D99" w14:textId="6D07AA1D" w:rsidR="004A1621" w:rsidRPr="00941531"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Style w:val="HTMLMarkup"/>
          <w:rFonts w:ascii="Arial" w:hAnsi="Arial" w:cs="Arial"/>
          <w:vanish w:val="0"/>
          <w:color w:val="auto"/>
          <w:sz w:val="20"/>
          <w:szCs w:val="20"/>
        </w:rPr>
        <w:t>Fdo:</w:t>
      </w:r>
      <w:r w:rsidR="004A1621" w:rsidRPr="00F07541">
        <w:rPr>
          <w:rStyle w:val="HTMLMarkup"/>
          <w:rFonts w:ascii="Arial" w:hAnsi="Arial" w:cs="Arial"/>
          <w:vanish w:val="0"/>
          <w:color w:val="auto"/>
          <w:sz w:val="20"/>
          <w:szCs w:val="20"/>
        </w:rPr>
        <w:t xml:space="preserve"> </w:t>
      </w:r>
      <w:r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ab/>
      </w:r>
      <w:r w:rsidR="004A1621" w:rsidRPr="00F07541">
        <w:rPr>
          <w:rStyle w:val="HTMLMarkup"/>
          <w:rFonts w:ascii="Arial" w:hAnsi="Arial" w:cs="Arial"/>
          <w:vanish w:val="0"/>
          <w:color w:val="auto"/>
          <w:sz w:val="20"/>
          <w:szCs w:val="20"/>
        </w:rPr>
        <w:t>Fdo:</w:t>
      </w:r>
      <w:r w:rsidRPr="00F07541">
        <w:rPr>
          <w:rStyle w:val="HTMLMarkup"/>
          <w:rFonts w:ascii="Arial" w:hAnsi="Arial" w:cs="Arial"/>
          <w:vanish w:val="0"/>
          <w:color w:val="auto"/>
          <w:sz w:val="20"/>
          <w:szCs w:val="20"/>
        </w:rPr>
        <w:t xml:space="preserve"> </w:t>
      </w:r>
      <w:r w:rsidRPr="00F07541">
        <w:rPr>
          <w:rFonts w:ascii="Arial" w:hAnsi="Arial" w:cs="Arial"/>
          <w:spacing w:val="-2"/>
          <w:sz w:val="20"/>
          <w:szCs w:val="20"/>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Pr>
              <w:rStyle w:val="HTMLMarkup"/>
              <w:rFonts w:ascii="Arial" w:hAnsi="Arial" w:cs="Arial"/>
              <w:noProof/>
              <w:vanish w:val="0"/>
              <w:color w:val="auto"/>
              <w:sz w:val="20"/>
              <w:szCs w:val="20"/>
              <w:lang w:val="pt-PT"/>
            </w:rPr>
            <w:t>     </w:t>
          </w:r>
        </w:sdtContent>
      </w:sdt>
    </w:p>
    <w:p w14:paraId="02083960" w14:textId="77777777" w:rsidR="00CD6C76" w:rsidRPr="00941531" w:rsidRDefault="004A1621" w:rsidP="00F02E6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10A7A86E" w14:textId="4E7F01DE" w:rsidR="00F02E68" w:rsidRDefault="004A1621" w:rsidP="00F02E68">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r w:rsidR="00D52936" w:rsidRPr="00941531">
        <w:rPr>
          <w:rFonts w:ascii="Arial" w:hAnsi="Arial" w:cs="Arial"/>
          <w:b/>
          <w:bCs/>
          <w:sz w:val="16"/>
          <w:szCs w:val="16"/>
        </w:rPr>
        <w:t xml:space="preserve"> </w:t>
      </w:r>
    </w:p>
    <w:p w14:paraId="2394C704" w14:textId="77777777" w:rsidR="00E52AA6" w:rsidRDefault="00E52AA6">
      <w:pPr>
        <w:widowControl/>
        <w:autoSpaceDE/>
        <w:autoSpaceDN/>
        <w:spacing w:before="0" w:after="0"/>
        <w:rPr>
          <w:rFonts w:ascii="Arial" w:hAnsi="Arial" w:cs="Arial"/>
          <w:b/>
          <w:bCs/>
        </w:rPr>
      </w:pPr>
      <w:r>
        <w:rPr>
          <w:rFonts w:ascii="Arial" w:hAnsi="Arial" w:cs="Arial"/>
          <w:b/>
          <w:bCs/>
        </w:rPr>
        <w:br w:type="page"/>
      </w:r>
    </w:p>
    <w:p w14:paraId="6603F09E" w14:textId="33B78C79" w:rsidR="00941531" w:rsidRPr="00E44AB0" w:rsidRDefault="00941531" w:rsidP="00F02E68">
      <w:pPr>
        <w:tabs>
          <w:tab w:val="left" w:pos="5103"/>
          <w:tab w:val="left" w:pos="5812"/>
        </w:tabs>
        <w:spacing w:before="0" w:after="0" w:line="276" w:lineRule="auto"/>
        <w:jc w:val="center"/>
        <w:rPr>
          <w:rFonts w:ascii="Arial" w:hAnsi="Arial" w:cs="Arial"/>
          <w:b/>
          <w:bCs/>
          <w:sz w:val="16"/>
          <w:szCs w:val="16"/>
        </w:rPr>
      </w:pPr>
      <w:r w:rsidRPr="005C6742">
        <w:rPr>
          <w:rFonts w:ascii="Arial" w:hAnsi="Arial" w:cs="Arial"/>
          <w:b/>
          <w:bCs/>
        </w:rPr>
        <w:lastRenderedPageBreak/>
        <w:t>Anexo III</w:t>
      </w:r>
    </w:p>
    <w:p w14:paraId="4032C3FA" w14:textId="77777777" w:rsidR="00941531" w:rsidRDefault="00941531" w:rsidP="00F02E68">
      <w:pPr>
        <w:spacing w:before="0" w:after="0" w:line="276" w:lineRule="auto"/>
        <w:jc w:val="center"/>
        <w:rPr>
          <w:rFonts w:ascii="Arial" w:hAnsi="Arial" w:cs="Arial"/>
          <w:b/>
          <w:bCs/>
        </w:rPr>
      </w:pPr>
    </w:p>
    <w:p w14:paraId="76951AD8" w14:textId="77777777" w:rsidR="00941531" w:rsidRPr="00E61FC8"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F02E68">
      <w:pPr>
        <w:spacing w:before="0" w:after="0" w:line="276" w:lineRule="auto"/>
        <w:jc w:val="center"/>
        <w:rPr>
          <w:rFonts w:ascii="Arial" w:hAnsi="Arial" w:cs="Arial"/>
          <w:b/>
          <w:bCs/>
          <w:sz w:val="20"/>
          <w:szCs w:val="20"/>
        </w:rPr>
      </w:pPr>
    </w:p>
    <w:p w14:paraId="1667571A" w14:textId="77777777" w:rsidR="00941531" w:rsidRDefault="00941531" w:rsidP="00F02E68">
      <w:pPr>
        <w:spacing w:before="0" w:after="0" w:line="276" w:lineRule="auto"/>
        <w:jc w:val="center"/>
        <w:rPr>
          <w:rFonts w:ascii="Arial" w:hAnsi="Arial" w:cs="Arial"/>
          <w:b/>
          <w:bCs/>
          <w:sz w:val="20"/>
          <w:szCs w:val="20"/>
        </w:rPr>
      </w:pPr>
    </w:p>
    <w:p w14:paraId="15853C77" w14:textId="3849F5F3" w:rsidR="00941531" w:rsidRDefault="00941531" w:rsidP="00F02E6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F02E6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F02E6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F02E68">
      <w:pPr>
        <w:spacing w:before="0" w:after="0" w:line="276" w:lineRule="auto"/>
        <w:jc w:val="both"/>
        <w:rPr>
          <w:rFonts w:ascii="Arial" w:hAnsi="Arial" w:cs="Arial"/>
          <w:bCs/>
          <w:sz w:val="20"/>
          <w:szCs w:val="20"/>
          <w:lang w:val="pt-PT"/>
        </w:rPr>
      </w:pPr>
    </w:p>
    <w:p w14:paraId="51178E6F" w14:textId="77777777" w:rsidR="00941531" w:rsidRPr="00675355" w:rsidRDefault="00941531" w:rsidP="00F02E68">
      <w:pPr>
        <w:spacing w:before="0" w:after="0" w:line="276" w:lineRule="auto"/>
        <w:jc w:val="both"/>
        <w:rPr>
          <w:rFonts w:ascii="Arial" w:hAnsi="Arial" w:cs="Arial"/>
          <w:bCs/>
          <w:sz w:val="20"/>
          <w:szCs w:val="20"/>
        </w:rPr>
      </w:pPr>
      <w:bookmarkStart w:id="15"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F02E68">
      <w:pPr>
        <w:spacing w:before="0" w:after="0" w:line="276" w:lineRule="auto"/>
        <w:jc w:val="both"/>
        <w:rPr>
          <w:rFonts w:ascii="Arial" w:hAnsi="Arial" w:cs="Arial"/>
          <w:sz w:val="20"/>
          <w:szCs w:val="20"/>
          <w:lang w:val="es-ES"/>
        </w:rPr>
      </w:pPr>
    </w:p>
    <w:p w14:paraId="58DE6BE6" w14:textId="77777777" w:rsid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F02E68">
      <w:pPr>
        <w:spacing w:before="0" w:after="0" w:line="276" w:lineRule="auto"/>
        <w:jc w:val="both"/>
        <w:rPr>
          <w:rFonts w:ascii="Arial" w:hAnsi="Arial" w:cs="Arial"/>
          <w:sz w:val="20"/>
          <w:szCs w:val="20"/>
          <w:lang w:val="es-ES"/>
        </w:rPr>
      </w:pPr>
    </w:p>
    <w:p w14:paraId="5509E0CC" w14:textId="77777777" w:rsidR="00941531" w:rsidRP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F02E68">
      <w:pPr>
        <w:spacing w:before="0" w:after="0" w:line="276" w:lineRule="auto"/>
        <w:jc w:val="both"/>
        <w:rPr>
          <w:rFonts w:ascii="Arial" w:hAnsi="Arial" w:cs="Arial"/>
          <w:sz w:val="20"/>
          <w:szCs w:val="20"/>
          <w:lang w:val="es-ES"/>
        </w:rPr>
      </w:pPr>
    </w:p>
    <w:p w14:paraId="1D8C3D56" w14:textId="77777777" w:rsidR="00941531" w:rsidRDefault="00941531" w:rsidP="00F02E6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F02E6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Autoriza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 xml:space="preserve">No autoriza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4"/>
      <w:bookmarkEnd w:id="15"/>
    </w:tbl>
    <w:p w14:paraId="6E245E06" w14:textId="77777777" w:rsidR="00941531" w:rsidRPr="008F23EE" w:rsidRDefault="00941531" w:rsidP="00F02E6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F02E6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033523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BE65F4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37BB5C8" w14:textId="3D0D1C53" w:rsidR="00675355" w:rsidRPr="00F02E68" w:rsidRDefault="00E44AB0" w:rsidP="00F02E68">
      <w:pPr>
        <w:widowControl/>
        <w:autoSpaceDE/>
        <w:autoSpaceDN/>
        <w:spacing w:before="0" w:after="0" w:line="276" w:lineRule="auto"/>
        <w:jc w:val="center"/>
        <w:rPr>
          <w:rFonts w:ascii="Arial" w:hAnsi="Arial" w:cs="Arial"/>
          <w:b/>
          <w:bCs/>
          <w:sz w:val="16"/>
          <w:szCs w:val="16"/>
        </w:rPr>
      </w:pPr>
      <w:r>
        <w:rPr>
          <w:rFonts w:ascii="Arial" w:hAnsi="Arial" w:cs="Arial"/>
          <w:b/>
          <w:bCs/>
          <w:sz w:val="16"/>
          <w:szCs w:val="16"/>
        </w:rPr>
        <w:br w:type="page"/>
      </w:r>
      <w:r w:rsidR="00675355" w:rsidRPr="005C6742">
        <w:rPr>
          <w:rFonts w:ascii="Arial" w:hAnsi="Arial" w:cs="Arial"/>
          <w:b/>
          <w:bCs/>
        </w:rPr>
        <w:lastRenderedPageBreak/>
        <w:t xml:space="preserve">Anexo </w:t>
      </w:r>
      <w:r w:rsidR="00675355">
        <w:rPr>
          <w:rFonts w:ascii="Arial" w:hAnsi="Arial" w:cs="Arial"/>
          <w:b/>
          <w:bCs/>
        </w:rPr>
        <w:t>IV</w:t>
      </w:r>
    </w:p>
    <w:p w14:paraId="3BF958FA" w14:textId="77777777" w:rsidR="00675355" w:rsidRDefault="00675355" w:rsidP="00F02E68">
      <w:pPr>
        <w:spacing w:before="0" w:after="0" w:line="276" w:lineRule="auto"/>
        <w:jc w:val="center"/>
        <w:rPr>
          <w:rFonts w:ascii="Arial" w:hAnsi="Arial" w:cs="Arial"/>
          <w:b/>
          <w:bCs/>
        </w:rPr>
      </w:pPr>
    </w:p>
    <w:p w14:paraId="67D745CF"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p>
    <w:p w14:paraId="7324A6B8" w14:textId="680DA961"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E05DF8">
            <w:rPr>
              <w:rStyle w:val="HTMLMarkup"/>
              <w:rFonts w:ascii="Arial" w:hAnsi="Arial" w:cs="Arial"/>
              <w:noProof/>
              <w:vanish w:val="0"/>
              <w:color w:val="auto"/>
              <w:sz w:val="20"/>
              <w:szCs w:val="20"/>
              <w:lang w:val="pt-PT"/>
            </w:rPr>
            <w:t>Belén Jiménez Martínez</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E05DF8">
            <w:rPr>
              <w:rStyle w:val="HTMLMarkup"/>
              <w:rFonts w:ascii="Arial" w:hAnsi="Arial" w:cs="Arial"/>
              <w:noProof/>
              <w:vanish w:val="0"/>
              <w:color w:val="auto"/>
              <w:sz w:val="20"/>
              <w:szCs w:val="20"/>
              <w:lang w:val="pt-PT"/>
            </w:rPr>
            <w:t>Área Sanitaria Norte de Málaga (H. de Antequera)</w:t>
          </w:r>
        </w:sdtContent>
      </w:sdt>
      <w:r w:rsidRPr="00675355">
        <w:rPr>
          <w:rFonts w:ascii="Arial" w:hAnsi="Arial" w:cs="Arial"/>
          <w:sz w:val="20"/>
          <w:szCs w:val="20"/>
          <w:lang w:val="es-ES"/>
        </w:rPr>
        <w:t>.</w:t>
      </w:r>
    </w:p>
    <w:p w14:paraId="601CC732"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4B12A7CC" w14:textId="746F6895"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F02E68">
      <w:pPr>
        <w:spacing w:after="0" w:line="276" w:lineRule="auto"/>
        <w:jc w:val="both"/>
        <w:rPr>
          <w:rFonts w:ascii="Arial" w:hAnsi="Arial" w:cs="Arial"/>
          <w:sz w:val="20"/>
          <w:szCs w:val="20"/>
          <w:lang w:val="es-ES"/>
        </w:rPr>
      </w:pPr>
    </w:p>
    <w:p w14:paraId="3E27BEA9" w14:textId="0D206A46"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F02E68">
      <w:pPr>
        <w:spacing w:after="0" w:line="276" w:lineRule="auto"/>
        <w:jc w:val="both"/>
        <w:rPr>
          <w:rFonts w:ascii="Arial" w:hAnsi="Arial" w:cs="Arial"/>
          <w:sz w:val="20"/>
          <w:szCs w:val="20"/>
          <w:lang w:val="es-ES"/>
        </w:rPr>
      </w:pPr>
    </w:p>
    <w:p w14:paraId="0AF6A122" w14:textId="192CE31A"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F02E68">
      <w:pPr>
        <w:spacing w:after="0" w:line="276" w:lineRule="auto"/>
        <w:jc w:val="both"/>
        <w:rPr>
          <w:rFonts w:ascii="Arial" w:hAnsi="Arial" w:cs="Arial"/>
          <w:sz w:val="20"/>
          <w:szCs w:val="20"/>
          <w:lang w:val="es-ES"/>
        </w:rPr>
      </w:pPr>
    </w:p>
    <w:p w14:paraId="65CACD3A" w14:textId="77777777" w:rsidR="00675355" w:rsidRDefault="00675355" w:rsidP="00F02E6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F02E68">
      <w:pPr>
        <w:spacing w:after="0" w:line="276" w:lineRule="auto"/>
        <w:jc w:val="center"/>
        <w:rPr>
          <w:rFonts w:ascii="Arial" w:hAnsi="Arial" w:cs="Arial"/>
          <w:b/>
          <w:bCs/>
          <w:sz w:val="20"/>
          <w:szCs w:val="20"/>
          <w:lang w:val="es-ES"/>
        </w:rPr>
      </w:pPr>
    </w:p>
    <w:p w14:paraId="3FDE931D" w14:textId="77777777" w:rsidR="00675355" w:rsidRP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F02E68">
      <w:pPr>
        <w:spacing w:after="0" w:line="276" w:lineRule="auto"/>
        <w:jc w:val="both"/>
        <w:rPr>
          <w:rFonts w:ascii="Arial" w:hAnsi="Arial" w:cs="Arial"/>
          <w:sz w:val="20"/>
          <w:szCs w:val="20"/>
          <w:lang w:val="es-ES"/>
        </w:rPr>
      </w:pPr>
    </w:p>
    <w:p w14:paraId="590A6C9E" w14:textId="1D5279E7" w:rsidR="00086359"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1B185D4C" w14:textId="77777777" w:rsidR="00F02E68" w:rsidRPr="00675355" w:rsidRDefault="00F02E68" w:rsidP="00F02E68">
      <w:pPr>
        <w:spacing w:after="0" w:line="276" w:lineRule="auto"/>
        <w:jc w:val="both"/>
        <w:rPr>
          <w:rFonts w:ascii="Arial" w:hAnsi="Arial" w:cs="Arial"/>
          <w:sz w:val="20"/>
          <w:szCs w:val="20"/>
          <w:lang w:val="es-ES"/>
        </w:rPr>
      </w:pPr>
    </w:p>
    <w:p w14:paraId="12BA280D" w14:textId="5168AF35" w:rsidR="00086359" w:rsidRDefault="00675355" w:rsidP="00F02E6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31264557" w14:textId="77777777" w:rsidR="00F02E68" w:rsidRPr="00086359" w:rsidRDefault="00F02E68" w:rsidP="00F02E68">
      <w:pPr>
        <w:spacing w:after="0" w:line="276" w:lineRule="auto"/>
        <w:jc w:val="center"/>
        <w:rPr>
          <w:rFonts w:ascii="Arial" w:hAnsi="Arial" w:cs="Arial"/>
          <w:b/>
          <w:bCs/>
          <w:sz w:val="20"/>
          <w:szCs w:val="20"/>
          <w:lang w:val="es-ES"/>
        </w:rPr>
      </w:pPr>
    </w:p>
    <w:p w14:paraId="04EC155D"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F02E6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F02E6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F02E6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F02E68">
      <w:pPr>
        <w:pStyle w:val="Prrafodelista"/>
        <w:spacing w:line="276" w:lineRule="auto"/>
        <w:rPr>
          <w:rFonts w:ascii="Arial" w:eastAsia="Times New Roman" w:hAnsi="Arial" w:cs="Arial"/>
          <w:sz w:val="20"/>
          <w:szCs w:val="20"/>
          <w:lang w:eastAsia="es-ES"/>
        </w:rPr>
      </w:pPr>
    </w:p>
    <w:p w14:paraId="5D74D0BE" w14:textId="29F1F0BE" w:rsid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1B2CD99E" w14:textId="77777777" w:rsidR="00CB3D81" w:rsidRPr="00675355" w:rsidRDefault="00CB3D81" w:rsidP="00F02E6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941531" w:rsidRDefault="00675355" w:rsidP="00F02E68">
      <w:pPr>
        <w:tabs>
          <w:tab w:val="left" w:pos="5103"/>
          <w:tab w:val="left" w:pos="5812"/>
        </w:tabs>
        <w:spacing w:before="0" w:after="0" w:line="276" w:lineRule="auto"/>
        <w:jc w:val="both"/>
        <w:rPr>
          <w:rFonts w:ascii="Arial" w:hAnsi="Arial" w:cs="Arial"/>
          <w:b/>
          <w:bCs/>
          <w:sz w:val="16"/>
          <w:szCs w:val="16"/>
        </w:rPr>
      </w:pPr>
    </w:p>
    <w:sectPr w:rsidR="00675355" w:rsidRPr="00941531"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FD84" w14:textId="77777777" w:rsidR="00C2103F" w:rsidRDefault="00C2103F">
      <w:r>
        <w:separator/>
      </w:r>
    </w:p>
  </w:endnote>
  <w:endnote w:type="continuationSeparator" w:id="0">
    <w:p w14:paraId="22744EEC" w14:textId="77777777" w:rsidR="00C2103F" w:rsidRDefault="00C2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37CE" w14:textId="77777777" w:rsidR="00C2103F" w:rsidRDefault="00C2103F">
      <w:r>
        <w:separator/>
      </w:r>
    </w:p>
  </w:footnote>
  <w:footnote w:type="continuationSeparator" w:id="0">
    <w:p w14:paraId="2AEE4C4D" w14:textId="77777777" w:rsidR="00C2103F" w:rsidRDefault="00C2103F">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1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1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9"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7"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8"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1084061365">
    <w:abstractNumId w:val="13"/>
  </w:num>
  <w:num w:numId="2" w16cid:durableId="1328291853">
    <w:abstractNumId w:val="12"/>
  </w:num>
  <w:num w:numId="3" w16cid:durableId="1154175387">
    <w:abstractNumId w:val="15"/>
  </w:num>
  <w:num w:numId="4" w16cid:durableId="2027901141">
    <w:abstractNumId w:val="10"/>
  </w:num>
  <w:num w:numId="5" w16cid:durableId="980578740">
    <w:abstractNumId w:val="8"/>
  </w:num>
  <w:num w:numId="6" w16cid:durableId="1404523890">
    <w:abstractNumId w:val="16"/>
  </w:num>
  <w:num w:numId="7" w16cid:durableId="684021216">
    <w:abstractNumId w:val="9"/>
  </w:num>
  <w:num w:numId="8" w16cid:durableId="951665671">
    <w:abstractNumId w:val="0"/>
  </w:num>
  <w:num w:numId="9" w16cid:durableId="2114012428">
    <w:abstractNumId w:val="4"/>
  </w:num>
  <w:num w:numId="10" w16cid:durableId="625501437">
    <w:abstractNumId w:val="17"/>
  </w:num>
  <w:num w:numId="11" w16cid:durableId="33584111">
    <w:abstractNumId w:val="6"/>
  </w:num>
  <w:num w:numId="12" w16cid:durableId="723913008">
    <w:abstractNumId w:val="1"/>
  </w:num>
  <w:num w:numId="13" w16cid:durableId="1144663238">
    <w:abstractNumId w:val="19"/>
  </w:num>
  <w:num w:numId="14" w16cid:durableId="1160653639">
    <w:abstractNumId w:val="14"/>
  </w:num>
  <w:num w:numId="15" w16cid:durableId="1806850965">
    <w:abstractNumId w:val="3"/>
  </w:num>
  <w:num w:numId="16" w16cid:durableId="1549343730">
    <w:abstractNumId w:val="7"/>
  </w:num>
  <w:num w:numId="17" w16cid:durableId="1778988959">
    <w:abstractNumId w:val="2"/>
  </w:num>
  <w:num w:numId="18" w16cid:durableId="1090080403">
    <w:abstractNumId w:val="5"/>
  </w:num>
  <w:num w:numId="19" w16cid:durableId="1147433103">
    <w:abstractNumId w:val="11"/>
  </w:num>
  <w:num w:numId="20" w16cid:durableId="78049279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HmtE+bOcRHzQS0Hz7S37rKqp9J8SbdbSVIUmuFBmVaMOVE0R+JQ3gbKLabPyX70u+iMrqCYm3InfLevc+T/g==" w:salt="gpu39VtPOUl/efLNTk+Xo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1600"/>
    <w:rsid w:val="00042C9F"/>
    <w:rsid w:val="00042EFD"/>
    <w:rsid w:val="00074FF4"/>
    <w:rsid w:val="00085DBF"/>
    <w:rsid w:val="00086359"/>
    <w:rsid w:val="00093416"/>
    <w:rsid w:val="000A3E50"/>
    <w:rsid w:val="000A71F6"/>
    <w:rsid w:val="000C0164"/>
    <w:rsid w:val="000D46CD"/>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E08A0"/>
    <w:rsid w:val="001E58BA"/>
    <w:rsid w:val="001E7066"/>
    <w:rsid w:val="001F6C14"/>
    <w:rsid w:val="002019B6"/>
    <w:rsid w:val="002039D0"/>
    <w:rsid w:val="00205CB2"/>
    <w:rsid w:val="0024319F"/>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17F0D"/>
    <w:rsid w:val="0052630C"/>
    <w:rsid w:val="00532E29"/>
    <w:rsid w:val="00544F81"/>
    <w:rsid w:val="00547B18"/>
    <w:rsid w:val="00553E5D"/>
    <w:rsid w:val="0057145B"/>
    <w:rsid w:val="00573A36"/>
    <w:rsid w:val="005916A1"/>
    <w:rsid w:val="00593B3C"/>
    <w:rsid w:val="005A1111"/>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87321"/>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B2952"/>
    <w:rsid w:val="008B67C0"/>
    <w:rsid w:val="008B75F1"/>
    <w:rsid w:val="008C4A29"/>
    <w:rsid w:val="008D5263"/>
    <w:rsid w:val="008D55BE"/>
    <w:rsid w:val="008E3A05"/>
    <w:rsid w:val="008F0FC9"/>
    <w:rsid w:val="009174EF"/>
    <w:rsid w:val="00921B7F"/>
    <w:rsid w:val="0092317E"/>
    <w:rsid w:val="009336DA"/>
    <w:rsid w:val="00937D82"/>
    <w:rsid w:val="00941531"/>
    <w:rsid w:val="00954BBD"/>
    <w:rsid w:val="00956E9C"/>
    <w:rsid w:val="00960026"/>
    <w:rsid w:val="009712C8"/>
    <w:rsid w:val="00975F81"/>
    <w:rsid w:val="009868C8"/>
    <w:rsid w:val="009B0539"/>
    <w:rsid w:val="009D7F9F"/>
    <w:rsid w:val="009E61E9"/>
    <w:rsid w:val="009F0A2A"/>
    <w:rsid w:val="00A0555F"/>
    <w:rsid w:val="00A05F74"/>
    <w:rsid w:val="00A07251"/>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729AF"/>
    <w:rsid w:val="00B80BF2"/>
    <w:rsid w:val="00B97566"/>
    <w:rsid w:val="00BA067E"/>
    <w:rsid w:val="00BC41C5"/>
    <w:rsid w:val="00BE7013"/>
    <w:rsid w:val="00BF6A81"/>
    <w:rsid w:val="00BF7A18"/>
    <w:rsid w:val="00C020FE"/>
    <w:rsid w:val="00C1600C"/>
    <w:rsid w:val="00C16683"/>
    <w:rsid w:val="00C16E45"/>
    <w:rsid w:val="00C2103F"/>
    <w:rsid w:val="00C21306"/>
    <w:rsid w:val="00C42155"/>
    <w:rsid w:val="00C503F5"/>
    <w:rsid w:val="00C721EA"/>
    <w:rsid w:val="00C7451A"/>
    <w:rsid w:val="00C801FC"/>
    <w:rsid w:val="00C85136"/>
    <w:rsid w:val="00C947C4"/>
    <w:rsid w:val="00CB1AF8"/>
    <w:rsid w:val="00CB3D81"/>
    <w:rsid w:val="00CB779A"/>
    <w:rsid w:val="00CD3270"/>
    <w:rsid w:val="00CD6C76"/>
    <w:rsid w:val="00CE0E06"/>
    <w:rsid w:val="00CE19DD"/>
    <w:rsid w:val="00CF0027"/>
    <w:rsid w:val="00D06D69"/>
    <w:rsid w:val="00D12391"/>
    <w:rsid w:val="00D24786"/>
    <w:rsid w:val="00D52936"/>
    <w:rsid w:val="00D57A29"/>
    <w:rsid w:val="00D643DF"/>
    <w:rsid w:val="00D65CB0"/>
    <w:rsid w:val="00D71E8D"/>
    <w:rsid w:val="00D87FF2"/>
    <w:rsid w:val="00DA1749"/>
    <w:rsid w:val="00DB02F1"/>
    <w:rsid w:val="00DC64A9"/>
    <w:rsid w:val="00DC712E"/>
    <w:rsid w:val="00DD1819"/>
    <w:rsid w:val="00DD2902"/>
    <w:rsid w:val="00E00746"/>
    <w:rsid w:val="00E05DF8"/>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63506"/>
    <w:rsid w:val="00F700DF"/>
    <w:rsid w:val="00F8287C"/>
    <w:rsid w:val="00F83D1A"/>
    <w:rsid w:val="00F93F8E"/>
    <w:rsid w:val="00FD6879"/>
    <w:rsid w:val="00FE2DF9"/>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23923"/>
    <w:rsid w:val="000E5049"/>
    <w:rsid w:val="001C07C4"/>
    <w:rsid w:val="001E1B09"/>
    <w:rsid w:val="00300C93"/>
    <w:rsid w:val="00300F5A"/>
    <w:rsid w:val="00303432"/>
    <w:rsid w:val="00323CB6"/>
    <w:rsid w:val="003C18B4"/>
    <w:rsid w:val="003C2128"/>
    <w:rsid w:val="004E26A1"/>
    <w:rsid w:val="004E6DCA"/>
    <w:rsid w:val="00523329"/>
    <w:rsid w:val="0052789D"/>
    <w:rsid w:val="0053554A"/>
    <w:rsid w:val="00543EE5"/>
    <w:rsid w:val="0057145B"/>
    <w:rsid w:val="005916A1"/>
    <w:rsid w:val="005C74A7"/>
    <w:rsid w:val="005E20A7"/>
    <w:rsid w:val="00807673"/>
    <w:rsid w:val="00813383"/>
    <w:rsid w:val="008149AC"/>
    <w:rsid w:val="008B085B"/>
    <w:rsid w:val="00A76983"/>
    <w:rsid w:val="00A833D6"/>
    <w:rsid w:val="00B04D8E"/>
    <w:rsid w:val="00B2146E"/>
    <w:rsid w:val="00B515FA"/>
    <w:rsid w:val="00BE1204"/>
    <w:rsid w:val="00BE7013"/>
    <w:rsid w:val="00C80C47"/>
    <w:rsid w:val="00DD016A"/>
    <w:rsid w:val="00DD5B0C"/>
    <w:rsid w:val="00DF2EB3"/>
    <w:rsid w:val="00F23FE6"/>
    <w:rsid w:val="00F53357"/>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17</Pages>
  <Words>7680</Words>
  <Characters>42244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49825</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2026-02-16T08:57:00Z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